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D6D15" w14:textId="572370BB" w:rsidR="00553ACC" w:rsidRPr="00444B3D" w:rsidRDefault="007A0F92" w:rsidP="007A0F92">
      <w:pPr>
        <w:pStyle w:val="a5"/>
        <w:ind w:left="1440" w:firstLine="720"/>
        <w:rPr>
          <w:rFonts w:asciiTheme="majorHAnsi" w:hAnsiTheme="majorHAnsi"/>
          <w:b/>
        </w:rPr>
      </w:pPr>
      <w:r w:rsidRPr="00444B3D">
        <w:rPr>
          <w:rFonts w:asciiTheme="majorHAnsi" w:hAnsiTheme="majorHAnsi"/>
          <w:b/>
        </w:rPr>
        <w:t>LIT</w:t>
      </w:r>
      <w:r w:rsidR="00097DFF" w:rsidRPr="00444B3D">
        <w:rPr>
          <w:rFonts w:asciiTheme="majorHAnsi" w:hAnsiTheme="majorHAnsi"/>
          <w:b/>
        </w:rPr>
        <w:t>2</w:t>
      </w:r>
      <w:r w:rsidR="00C06CEB" w:rsidRPr="00444B3D">
        <w:rPr>
          <w:rFonts w:asciiTheme="majorHAnsi" w:hAnsiTheme="majorHAnsi"/>
          <w:b/>
        </w:rPr>
        <w:t>000</w:t>
      </w:r>
      <w:r w:rsidR="00CC4421" w:rsidRPr="00444B3D">
        <w:rPr>
          <w:rFonts w:asciiTheme="majorHAnsi" w:hAnsiTheme="majorHAnsi"/>
          <w:b/>
        </w:rPr>
        <w:t>:</w:t>
      </w:r>
      <w:r w:rsidR="00B72B63" w:rsidRPr="00444B3D">
        <w:rPr>
          <w:rFonts w:asciiTheme="majorHAnsi" w:hAnsiTheme="majorHAnsi"/>
          <w:b/>
        </w:rPr>
        <w:t xml:space="preserve"> </w:t>
      </w:r>
      <w:r w:rsidRPr="00444B3D">
        <w:rPr>
          <w:rFonts w:asciiTheme="majorHAnsi" w:hAnsiTheme="majorHAnsi"/>
          <w:b/>
        </w:rPr>
        <w:t>INTRODUCTI</w:t>
      </w:r>
      <w:r w:rsidR="00A86F5A" w:rsidRPr="00444B3D">
        <w:rPr>
          <w:rFonts w:asciiTheme="majorHAnsi" w:hAnsiTheme="majorHAnsi"/>
          <w:b/>
        </w:rPr>
        <w:t>O</w:t>
      </w:r>
      <w:r w:rsidRPr="00444B3D">
        <w:rPr>
          <w:rFonts w:asciiTheme="majorHAnsi" w:hAnsiTheme="majorHAnsi"/>
          <w:b/>
        </w:rPr>
        <w:t>N TO LITERATURE</w:t>
      </w:r>
    </w:p>
    <w:p w14:paraId="5BA9FD0B" w14:textId="493E3D2F" w:rsidR="000C1549" w:rsidRPr="00444B3D" w:rsidRDefault="004A1DAC" w:rsidP="00FB1650">
      <w:pPr>
        <w:pStyle w:val="a3"/>
        <w:jc w:val="center"/>
        <w:rPr>
          <w:rFonts w:asciiTheme="majorHAnsi" w:hAnsiTheme="majorHAnsi" w:cs="Times New Roman"/>
          <w:b/>
          <w:sz w:val="24"/>
          <w:szCs w:val="24"/>
        </w:rPr>
      </w:pPr>
      <w:r>
        <w:rPr>
          <w:rFonts w:asciiTheme="majorHAnsi" w:hAnsiTheme="majorHAnsi" w:cs="Times New Roman"/>
          <w:b/>
          <w:sz w:val="24"/>
          <w:szCs w:val="24"/>
        </w:rPr>
        <w:t>Spring 2026</w:t>
      </w:r>
    </w:p>
    <w:p w14:paraId="235D7F17" w14:textId="77777777" w:rsidR="00097DFF" w:rsidRPr="00444B3D" w:rsidRDefault="00097DFF" w:rsidP="00097DFF">
      <w:pPr>
        <w:rPr>
          <w:rFonts w:asciiTheme="majorHAnsi" w:hAnsiTheme="majorHAnsi"/>
          <w:b/>
          <w:bCs/>
          <w:lang w:val="en-GB"/>
        </w:rPr>
      </w:pPr>
      <w:r w:rsidRPr="00444B3D">
        <w:rPr>
          <w:rFonts w:asciiTheme="majorHAnsi" w:hAnsiTheme="majorHAnsi"/>
          <w:b/>
          <w:bCs/>
          <w:lang w:val="en-GB"/>
        </w:rPr>
        <w:t>INSTRUCTOR INFORMATION: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8"/>
        <w:gridCol w:w="5606"/>
      </w:tblGrid>
      <w:tr w:rsidR="00097DFF" w:rsidRPr="00444B3D" w14:paraId="44D28400" w14:textId="77777777" w:rsidTr="002967B0">
        <w:tc>
          <w:tcPr>
            <w:tcW w:w="2988" w:type="dxa"/>
          </w:tcPr>
          <w:p w14:paraId="54E16501" w14:textId="77777777" w:rsidR="00097DFF" w:rsidRPr="00444B3D" w:rsidRDefault="00097DFF" w:rsidP="00126E42">
            <w:pPr>
              <w:jc w:val="center"/>
              <w:rPr>
                <w:rFonts w:asciiTheme="majorHAnsi" w:hAnsiTheme="majorHAnsi"/>
                <w:b/>
                <w:bCs/>
                <w:lang w:val="en-GB"/>
              </w:rPr>
            </w:pPr>
            <w:r w:rsidRPr="00444B3D">
              <w:rPr>
                <w:rFonts w:asciiTheme="majorHAnsi" w:hAnsiTheme="majorHAnsi"/>
                <w:b/>
                <w:lang w:val="en-GB"/>
              </w:rPr>
              <w:t>Instructor</w:t>
            </w:r>
          </w:p>
        </w:tc>
        <w:tc>
          <w:tcPr>
            <w:tcW w:w="5606" w:type="dxa"/>
          </w:tcPr>
          <w:p w14:paraId="65ECB46C" w14:textId="5C201B4A" w:rsidR="00097DFF" w:rsidRPr="00760A56" w:rsidRDefault="002967B0" w:rsidP="00126E42">
            <w:pPr>
              <w:jc w:val="center"/>
              <w:rPr>
                <w:rFonts w:asciiTheme="majorHAnsi" w:hAnsiTheme="majorHAnsi"/>
              </w:rPr>
            </w:pPr>
            <w:r w:rsidRPr="00760A56">
              <w:rPr>
                <w:rFonts w:asciiTheme="majorHAnsi" w:hAnsiTheme="majorHAnsi"/>
              </w:rPr>
              <w:t>Hyunjung Kim</w:t>
            </w:r>
          </w:p>
        </w:tc>
      </w:tr>
      <w:tr w:rsidR="00097DFF" w:rsidRPr="00444B3D" w14:paraId="4F611304" w14:textId="77777777" w:rsidTr="002967B0">
        <w:tc>
          <w:tcPr>
            <w:tcW w:w="2988" w:type="dxa"/>
          </w:tcPr>
          <w:p w14:paraId="5B1EDC00" w14:textId="77777777" w:rsidR="00097DFF" w:rsidRPr="00444B3D" w:rsidRDefault="00097DFF" w:rsidP="00126E42">
            <w:pPr>
              <w:jc w:val="center"/>
              <w:rPr>
                <w:rFonts w:asciiTheme="majorHAnsi" w:hAnsiTheme="majorHAnsi"/>
                <w:b/>
                <w:bCs/>
                <w:lang w:val="en-GB"/>
              </w:rPr>
            </w:pPr>
            <w:r w:rsidRPr="00444B3D">
              <w:rPr>
                <w:rFonts w:asciiTheme="majorHAnsi" w:hAnsiTheme="majorHAnsi"/>
                <w:b/>
                <w:lang w:val="en-GB"/>
              </w:rPr>
              <w:t>Office</w:t>
            </w:r>
          </w:p>
        </w:tc>
        <w:tc>
          <w:tcPr>
            <w:tcW w:w="5606" w:type="dxa"/>
          </w:tcPr>
          <w:p w14:paraId="49EACA56" w14:textId="4D6EFC9A" w:rsidR="00097DFF" w:rsidRPr="00760A56" w:rsidRDefault="002967B0" w:rsidP="00126E42">
            <w:pPr>
              <w:jc w:val="center"/>
              <w:rPr>
                <w:rFonts w:asciiTheme="majorHAnsi" w:hAnsiTheme="majorHAnsi"/>
                <w:lang w:val="en-GB"/>
              </w:rPr>
            </w:pPr>
            <w:r w:rsidRPr="00760A56">
              <w:rPr>
                <w:rFonts w:asciiTheme="majorHAnsi" w:hAnsiTheme="majorHAnsi"/>
                <w:lang w:val="en-GB"/>
              </w:rPr>
              <w:t>TUR 4</w:t>
            </w:r>
            <w:r w:rsidR="002A1C4D">
              <w:rPr>
                <w:rFonts w:asciiTheme="majorHAnsi" w:hAnsiTheme="majorHAnsi"/>
                <w:lang w:val="en-GB"/>
              </w:rPr>
              <w:t>4</w:t>
            </w:r>
            <w:r w:rsidR="009C2F93">
              <w:rPr>
                <w:rFonts w:asciiTheme="majorHAnsi" w:hAnsiTheme="majorHAnsi"/>
                <w:lang w:val="en-GB"/>
              </w:rPr>
              <w:t>12</w:t>
            </w:r>
          </w:p>
        </w:tc>
      </w:tr>
      <w:tr w:rsidR="00097DFF" w:rsidRPr="00444B3D" w14:paraId="4F6C486E" w14:textId="77777777" w:rsidTr="002967B0">
        <w:tc>
          <w:tcPr>
            <w:tcW w:w="2988" w:type="dxa"/>
          </w:tcPr>
          <w:p w14:paraId="3C18AF6F" w14:textId="77777777" w:rsidR="00097DFF" w:rsidRPr="00444B3D" w:rsidRDefault="00097DFF" w:rsidP="00126E42">
            <w:pPr>
              <w:jc w:val="center"/>
              <w:rPr>
                <w:rFonts w:asciiTheme="majorHAnsi" w:hAnsiTheme="majorHAnsi"/>
                <w:b/>
                <w:bCs/>
                <w:lang w:val="en-GB"/>
              </w:rPr>
            </w:pPr>
            <w:r w:rsidRPr="00444B3D">
              <w:rPr>
                <w:rFonts w:asciiTheme="majorHAnsi" w:hAnsiTheme="majorHAnsi"/>
                <w:b/>
                <w:lang w:val="en-GB"/>
              </w:rPr>
              <w:t>Office Hours</w:t>
            </w:r>
          </w:p>
        </w:tc>
        <w:tc>
          <w:tcPr>
            <w:tcW w:w="5606" w:type="dxa"/>
          </w:tcPr>
          <w:p w14:paraId="1A0F1383" w14:textId="61C0A0EF" w:rsidR="00444B3D" w:rsidRPr="00760A56" w:rsidRDefault="000709FA" w:rsidP="00444B3D">
            <w:pPr>
              <w:jc w:val="center"/>
              <w:rPr>
                <w:rFonts w:asciiTheme="majorHAnsi" w:hAnsiTheme="majorHAnsi"/>
                <w:lang w:val="en-GB"/>
              </w:rPr>
            </w:pPr>
            <w:r>
              <w:rPr>
                <w:rFonts w:asciiTheme="majorHAnsi" w:hAnsiTheme="majorHAnsi"/>
                <w:lang w:val="en-GB"/>
              </w:rPr>
              <w:t>W 1</w:t>
            </w:r>
            <w:r w:rsidR="00BE504C">
              <w:rPr>
                <w:rFonts w:asciiTheme="majorHAnsi" w:hAnsiTheme="majorHAnsi"/>
                <w:lang w:val="en-GB"/>
              </w:rPr>
              <w:t>1</w:t>
            </w:r>
            <w:r>
              <w:rPr>
                <w:rFonts w:asciiTheme="majorHAnsi" w:hAnsiTheme="majorHAnsi"/>
                <w:lang w:val="en-GB"/>
              </w:rPr>
              <w:t>:</w:t>
            </w:r>
            <w:r w:rsidR="00BE504C">
              <w:rPr>
                <w:rFonts w:asciiTheme="majorHAnsi" w:hAnsiTheme="majorHAnsi"/>
                <w:lang w:val="en-GB"/>
              </w:rPr>
              <w:t>30 AM</w:t>
            </w:r>
            <w:r>
              <w:rPr>
                <w:rFonts w:asciiTheme="majorHAnsi" w:hAnsiTheme="majorHAnsi"/>
                <w:lang w:val="en-GB"/>
              </w:rPr>
              <w:t xml:space="preserve"> – 1</w:t>
            </w:r>
            <w:r w:rsidR="00BE504C">
              <w:rPr>
                <w:rFonts w:asciiTheme="majorHAnsi" w:hAnsiTheme="majorHAnsi"/>
                <w:lang w:val="en-GB"/>
              </w:rPr>
              <w:t>2</w:t>
            </w:r>
            <w:r>
              <w:rPr>
                <w:rFonts w:asciiTheme="majorHAnsi" w:hAnsiTheme="majorHAnsi"/>
                <w:lang w:val="en-GB"/>
              </w:rPr>
              <w:t>:</w:t>
            </w:r>
            <w:r w:rsidR="00BE504C">
              <w:rPr>
                <w:rFonts w:asciiTheme="majorHAnsi" w:hAnsiTheme="majorHAnsi"/>
                <w:lang w:val="en-GB"/>
              </w:rPr>
              <w:t>30</w:t>
            </w:r>
            <w:r>
              <w:rPr>
                <w:rFonts w:asciiTheme="majorHAnsi" w:hAnsiTheme="majorHAnsi"/>
                <w:lang w:val="en-GB"/>
              </w:rPr>
              <w:t xml:space="preserve"> </w:t>
            </w:r>
            <w:r w:rsidR="00BE504C">
              <w:rPr>
                <w:rFonts w:asciiTheme="majorHAnsi" w:hAnsiTheme="majorHAnsi"/>
                <w:lang w:val="en-GB"/>
              </w:rPr>
              <w:t>P</w:t>
            </w:r>
            <w:r>
              <w:rPr>
                <w:rFonts w:asciiTheme="majorHAnsi" w:hAnsiTheme="majorHAnsi"/>
                <w:lang w:val="en-GB"/>
              </w:rPr>
              <w:t>M ET</w:t>
            </w:r>
          </w:p>
        </w:tc>
      </w:tr>
      <w:tr w:rsidR="00097DFF" w:rsidRPr="00444B3D" w14:paraId="606A6163" w14:textId="77777777" w:rsidTr="002967B0">
        <w:tc>
          <w:tcPr>
            <w:tcW w:w="2988" w:type="dxa"/>
          </w:tcPr>
          <w:p w14:paraId="08237483" w14:textId="77777777" w:rsidR="00097DFF" w:rsidRPr="007A4EBE" w:rsidRDefault="00097DFF" w:rsidP="00126E42">
            <w:pPr>
              <w:jc w:val="center"/>
              <w:rPr>
                <w:rFonts w:asciiTheme="majorHAnsi" w:hAnsiTheme="majorHAnsi"/>
                <w:b/>
                <w:bCs/>
                <w:lang w:val="en-GB"/>
              </w:rPr>
            </w:pPr>
            <w:r w:rsidRPr="00444B3D">
              <w:rPr>
                <w:rFonts w:asciiTheme="majorHAnsi" w:hAnsiTheme="majorHAnsi"/>
                <w:b/>
                <w:lang w:val="en-GB"/>
              </w:rPr>
              <w:t>E</w:t>
            </w:r>
            <w:r w:rsidRPr="00444B3D">
              <w:rPr>
                <w:rFonts w:asciiTheme="majorHAnsi" w:hAnsiTheme="majorHAnsi"/>
                <w:b/>
                <w:lang w:val="en-GB"/>
              </w:rPr>
              <w:noBreakHyphen/>
              <w:t>Mail</w:t>
            </w:r>
          </w:p>
        </w:tc>
        <w:tc>
          <w:tcPr>
            <w:tcW w:w="5606" w:type="dxa"/>
          </w:tcPr>
          <w:p w14:paraId="5339832E" w14:textId="5973FFAF" w:rsidR="00097DFF" w:rsidRPr="00760A56" w:rsidRDefault="002967B0" w:rsidP="00126E42">
            <w:pPr>
              <w:jc w:val="center"/>
              <w:rPr>
                <w:rFonts w:asciiTheme="majorHAnsi" w:hAnsiTheme="majorHAnsi"/>
                <w:lang w:val="en-GB"/>
              </w:rPr>
            </w:pPr>
            <w:r w:rsidRPr="00760A56">
              <w:t>hkim7</w:t>
            </w:r>
            <w:r w:rsidR="00097DFF" w:rsidRPr="00760A56">
              <w:rPr>
                <w:rFonts w:asciiTheme="majorHAnsi" w:hAnsiTheme="majorHAnsi"/>
                <w:lang w:val="en-GB"/>
              </w:rPr>
              <w:t>@ufl.edu</w:t>
            </w:r>
          </w:p>
        </w:tc>
      </w:tr>
    </w:tbl>
    <w:p w14:paraId="6C26FF75" w14:textId="77777777" w:rsidR="00097DFF" w:rsidRPr="00444B3D" w:rsidRDefault="00097DFF" w:rsidP="00097DFF">
      <w:pPr>
        <w:rPr>
          <w:rFonts w:asciiTheme="majorHAnsi" w:hAnsiTheme="majorHAnsi"/>
          <w:b/>
          <w:bCs/>
          <w:lang w:val="en-GB"/>
        </w:rPr>
      </w:pPr>
    </w:p>
    <w:p w14:paraId="75A9464D" w14:textId="7477F63F" w:rsidR="00444B3D" w:rsidRPr="00444B3D" w:rsidRDefault="00097DFF" w:rsidP="00097DFF">
      <w:pPr>
        <w:rPr>
          <w:rFonts w:asciiTheme="majorHAnsi" w:hAnsiTheme="majorHAnsi"/>
          <w:b/>
          <w:bCs/>
          <w:lang w:val="en-GB"/>
        </w:rPr>
      </w:pPr>
      <w:r w:rsidRPr="00444B3D">
        <w:rPr>
          <w:rFonts w:asciiTheme="majorHAnsi" w:hAnsiTheme="majorHAnsi"/>
          <w:b/>
          <w:bCs/>
          <w:lang w:val="en-GB"/>
        </w:rPr>
        <w:t>COURSE INFORMATIO</w:t>
      </w:r>
      <w:r w:rsidR="00444B3D" w:rsidRPr="00444B3D">
        <w:rPr>
          <w:rFonts w:asciiTheme="majorHAnsi" w:hAnsiTheme="majorHAnsi"/>
          <w:b/>
          <w:bCs/>
          <w:lang w:val="en-GB"/>
        </w:rPr>
        <w:t>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7"/>
        <w:gridCol w:w="5607"/>
      </w:tblGrid>
      <w:tr w:rsidR="00444B3D" w:rsidRPr="00444B3D" w14:paraId="55FE0377" w14:textId="77777777" w:rsidTr="00A7058A">
        <w:tc>
          <w:tcPr>
            <w:tcW w:w="3150" w:type="dxa"/>
          </w:tcPr>
          <w:p w14:paraId="79FAFC11" w14:textId="77777777" w:rsidR="00444B3D" w:rsidRPr="00444B3D" w:rsidRDefault="00444B3D" w:rsidP="00A7058A">
            <w:pPr>
              <w:jc w:val="center"/>
              <w:rPr>
                <w:rFonts w:asciiTheme="majorHAnsi" w:hAnsiTheme="majorHAnsi"/>
                <w:b/>
                <w:iCs/>
                <w:color w:val="000000"/>
                <w:lang w:val="en-GB"/>
              </w:rPr>
            </w:pPr>
            <w:r w:rsidRPr="00444B3D">
              <w:rPr>
                <w:rFonts w:asciiTheme="majorHAnsi" w:hAnsiTheme="majorHAnsi"/>
                <w:b/>
                <w:iCs/>
                <w:color w:val="000000"/>
                <w:lang w:val="en-GB"/>
              </w:rPr>
              <w:t>Section</w:t>
            </w:r>
          </w:p>
        </w:tc>
        <w:tc>
          <w:tcPr>
            <w:tcW w:w="6030" w:type="dxa"/>
          </w:tcPr>
          <w:p w14:paraId="2CA5215F" w14:textId="419EFE97" w:rsidR="00444B3D" w:rsidRPr="00444B3D" w:rsidRDefault="004A1DAC" w:rsidP="00A7058A">
            <w:pPr>
              <w:jc w:val="center"/>
              <w:rPr>
                <w:rFonts w:asciiTheme="majorHAnsi" w:hAnsiTheme="majorHAnsi"/>
                <w:color w:val="000000"/>
                <w:lang w:val="en-GB"/>
              </w:rPr>
            </w:pPr>
            <w:r>
              <w:rPr>
                <w:rFonts w:asciiTheme="majorHAnsi" w:hAnsiTheme="majorHAnsi"/>
                <w:color w:val="000000"/>
                <w:lang w:val="en-GB"/>
              </w:rPr>
              <w:t>17B9</w:t>
            </w:r>
          </w:p>
        </w:tc>
      </w:tr>
      <w:tr w:rsidR="00444B3D" w:rsidRPr="00444B3D" w14:paraId="733D815E" w14:textId="77777777" w:rsidTr="00A7058A">
        <w:tc>
          <w:tcPr>
            <w:tcW w:w="3150" w:type="dxa"/>
          </w:tcPr>
          <w:p w14:paraId="0CD7D0CA" w14:textId="77777777" w:rsidR="00444B3D" w:rsidRPr="00444B3D" w:rsidRDefault="00444B3D" w:rsidP="00A7058A">
            <w:pPr>
              <w:jc w:val="center"/>
              <w:rPr>
                <w:rFonts w:asciiTheme="majorHAnsi" w:hAnsiTheme="majorHAnsi"/>
                <w:b/>
                <w:iCs/>
                <w:color w:val="000000"/>
                <w:lang w:val="en-GB"/>
              </w:rPr>
            </w:pPr>
            <w:r w:rsidRPr="00444B3D">
              <w:rPr>
                <w:rFonts w:asciiTheme="majorHAnsi" w:hAnsiTheme="majorHAnsi"/>
                <w:b/>
                <w:iCs/>
                <w:color w:val="000000"/>
                <w:lang w:val="en-GB"/>
              </w:rPr>
              <w:t>Class</w:t>
            </w:r>
          </w:p>
        </w:tc>
        <w:tc>
          <w:tcPr>
            <w:tcW w:w="6030" w:type="dxa"/>
          </w:tcPr>
          <w:p w14:paraId="4E717FB7" w14:textId="638F8462" w:rsidR="00444B3D" w:rsidRPr="00444B3D" w:rsidRDefault="004A1DAC" w:rsidP="00A7058A">
            <w:pPr>
              <w:jc w:val="center"/>
              <w:rPr>
                <w:rFonts w:asciiTheme="majorHAnsi" w:hAnsiTheme="majorHAnsi"/>
                <w:color w:val="000000"/>
                <w:lang w:val="en-GB"/>
              </w:rPr>
            </w:pPr>
            <w:r>
              <w:rPr>
                <w:rFonts w:asciiTheme="majorHAnsi" w:hAnsiTheme="majorHAnsi"/>
                <w:color w:val="000000"/>
                <w:lang w:val="en-GB"/>
              </w:rPr>
              <w:t>12316</w:t>
            </w:r>
          </w:p>
        </w:tc>
      </w:tr>
      <w:tr w:rsidR="00444B3D" w:rsidRPr="00444B3D" w14:paraId="59F1CB29" w14:textId="77777777" w:rsidTr="00A7058A">
        <w:tc>
          <w:tcPr>
            <w:tcW w:w="3150" w:type="dxa"/>
          </w:tcPr>
          <w:p w14:paraId="1998F6F3" w14:textId="77777777" w:rsidR="00444B3D" w:rsidRPr="00444B3D" w:rsidRDefault="00444B3D" w:rsidP="00A7058A">
            <w:pPr>
              <w:jc w:val="center"/>
              <w:rPr>
                <w:rFonts w:asciiTheme="majorHAnsi" w:hAnsiTheme="majorHAnsi"/>
                <w:b/>
              </w:rPr>
            </w:pPr>
            <w:r w:rsidRPr="00444B3D">
              <w:rPr>
                <w:rFonts w:asciiTheme="majorHAnsi" w:hAnsiTheme="majorHAnsi"/>
                <w:b/>
                <w:iCs/>
                <w:color w:val="000000"/>
                <w:lang w:val="en-GB"/>
              </w:rPr>
              <w:t>Time</w:t>
            </w:r>
          </w:p>
        </w:tc>
        <w:tc>
          <w:tcPr>
            <w:tcW w:w="6030" w:type="dxa"/>
          </w:tcPr>
          <w:p w14:paraId="1C468F3D" w14:textId="59BA35A7" w:rsidR="00444B3D" w:rsidRPr="00444B3D" w:rsidRDefault="00444B3D" w:rsidP="00444B3D">
            <w:pPr>
              <w:jc w:val="center"/>
              <w:rPr>
                <w:rFonts w:asciiTheme="majorHAnsi" w:hAnsiTheme="majorHAnsi"/>
                <w:color w:val="000000"/>
                <w:lang w:val="en-GB"/>
              </w:rPr>
            </w:pPr>
            <w:r w:rsidRPr="00444B3D">
              <w:rPr>
                <w:rFonts w:asciiTheme="majorHAnsi" w:hAnsiTheme="majorHAnsi"/>
                <w:color w:val="000000"/>
                <w:lang w:val="en-GB"/>
              </w:rPr>
              <w:t xml:space="preserve">MWF Period </w:t>
            </w:r>
            <w:r w:rsidR="004A1DAC">
              <w:rPr>
                <w:rFonts w:asciiTheme="majorHAnsi" w:hAnsiTheme="majorHAnsi"/>
                <w:color w:val="000000"/>
                <w:lang w:val="en-GB"/>
              </w:rPr>
              <w:t>4</w:t>
            </w:r>
            <w:r w:rsidRPr="00444B3D">
              <w:rPr>
                <w:rFonts w:asciiTheme="majorHAnsi" w:hAnsiTheme="majorHAnsi"/>
                <w:color w:val="000000"/>
                <w:lang w:val="en-GB"/>
              </w:rPr>
              <w:t xml:space="preserve"> (</w:t>
            </w:r>
            <w:r w:rsidR="004A1DAC">
              <w:rPr>
                <w:rFonts w:asciiTheme="majorHAnsi" w:hAnsiTheme="majorHAnsi"/>
                <w:color w:val="000000"/>
                <w:lang w:val="en-GB"/>
              </w:rPr>
              <w:t>10</w:t>
            </w:r>
            <w:r w:rsidRPr="00444B3D">
              <w:rPr>
                <w:rFonts w:asciiTheme="majorHAnsi" w:hAnsiTheme="majorHAnsi"/>
                <w:color w:val="000000"/>
                <w:lang w:val="en-GB"/>
              </w:rPr>
              <w:t>:</w:t>
            </w:r>
            <w:r w:rsidR="004A1DAC">
              <w:rPr>
                <w:rFonts w:asciiTheme="majorHAnsi" w:hAnsiTheme="majorHAnsi"/>
                <w:color w:val="000000"/>
                <w:lang w:val="en-GB"/>
              </w:rPr>
              <w:t>40</w:t>
            </w:r>
            <w:r w:rsidRPr="00444B3D">
              <w:rPr>
                <w:rFonts w:asciiTheme="majorHAnsi" w:hAnsiTheme="majorHAnsi"/>
                <w:color w:val="000000"/>
                <w:lang w:val="en-GB"/>
              </w:rPr>
              <w:t xml:space="preserve"> - </w:t>
            </w:r>
            <w:r w:rsidR="004A1DAC">
              <w:rPr>
                <w:rFonts w:asciiTheme="majorHAnsi" w:hAnsiTheme="majorHAnsi"/>
                <w:color w:val="000000"/>
                <w:lang w:val="en-GB"/>
              </w:rPr>
              <w:t>11</w:t>
            </w:r>
            <w:r w:rsidRPr="00444B3D">
              <w:rPr>
                <w:rFonts w:asciiTheme="majorHAnsi" w:hAnsiTheme="majorHAnsi"/>
                <w:color w:val="000000"/>
                <w:lang w:val="en-GB"/>
              </w:rPr>
              <w:t>:</w:t>
            </w:r>
            <w:r w:rsidR="004A1DAC">
              <w:rPr>
                <w:rFonts w:asciiTheme="majorHAnsi" w:hAnsiTheme="majorHAnsi"/>
                <w:color w:val="000000"/>
                <w:lang w:val="en-GB"/>
              </w:rPr>
              <w:t>30</w:t>
            </w:r>
            <w:r w:rsidRPr="00444B3D">
              <w:rPr>
                <w:rFonts w:asciiTheme="majorHAnsi" w:hAnsiTheme="majorHAnsi"/>
                <w:color w:val="000000"/>
                <w:lang w:val="en-GB"/>
              </w:rPr>
              <w:t xml:space="preserve"> AM ET) </w:t>
            </w:r>
          </w:p>
        </w:tc>
      </w:tr>
      <w:tr w:rsidR="00444B3D" w:rsidRPr="00444B3D" w14:paraId="3DA4BA34" w14:textId="77777777" w:rsidTr="00A7058A">
        <w:tc>
          <w:tcPr>
            <w:tcW w:w="3150" w:type="dxa"/>
          </w:tcPr>
          <w:p w14:paraId="2C0BBFFC" w14:textId="77777777" w:rsidR="00444B3D" w:rsidRPr="00444B3D" w:rsidRDefault="00444B3D" w:rsidP="00A7058A">
            <w:pPr>
              <w:jc w:val="center"/>
              <w:rPr>
                <w:rFonts w:asciiTheme="majorHAnsi" w:hAnsiTheme="majorHAnsi"/>
                <w:b/>
              </w:rPr>
            </w:pPr>
            <w:r w:rsidRPr="00444B3D">
              <w:rPr>
                <w:rFonts w:asciiTheme="majorHAnsi" w:hAnsiTheme="majorHAnsi"/>
                <w:b/>
              </w:rPr>
              <w:t>Location</w:t>
            </w:r>
          </w:p>
        </w:tc>
        <w:tc>
          <w:tcPr>
            <w:tcW w:w="6030" w:type="dxa"/>
          </w:tcPr>
          <w:p w14:paraId="59D0E316" w14:textId="77777777" w:rsidR="00444B3D" w:rsidRPr="00444B3D" w:rsidRDefault="00444B3D" w:rsidP="00A7058A">
            <w:pPr>
              <w:jc w:val="center"/>
              <w:rPr>
                <w:rFonts w:asciiTheme="majorHAnsi" w:hAnsiTheme="majorHAnsi"/>
                <w:color w:val="000000"/>
              </w:rPr>
            </w:pPr>
            <w:r w:rsidRPr="00444B3D">
              <w:rPr>
                <w:rFonts w:asciiTheme="majorHAnsi" w:hAnsiTheme="majorHAnsi"/>
                <w:color w:val="000000"/>
              </w:rPr>
              <w:t>Online</w:t>
            </w:r>
          </w:p>
        </w:tc>
      </w:tr>
    </w:tbl>
    <w:p w14:paraId="4AA37488" w14:textId="77777777" w:rsidR="00097DFF" w:rsidRPr="00444B3D" w:rsidRDefault="00097DFF" w:rsidP="00097DFF">
      <w:pPr>
        <w:pStyle w:val="a3"/>
        <w:rPr>
          <w:rFonts w:asciiTheme="majorHAnsi" w:hAnsiTheme="majorHAnsi" w:cs="Times New Roman"/>
          <w:sz w:val="24"/>
          <w:szCs w:val="24"/>
        </w:rPr>
      </w:pPr>
    </w:p>
    <w:p w14:paraId="7BBA5A72" w14:textId="77777777" w:rsidR="00097DFF" w:rsidRPr="00444B3D" w:rsidRDefault="00097DFF" w:rsidP="00097DFF">
      <w:pPr>
        <w:rPr>
          <w:rFonts w:asciiTheme="majorHAnsi" w:hAnsiTheme="majorHAnsi"/>
        </w:rPr>
      </w:pPr>
      <w:r w:rsidRPr="00444B3D">
        <w:rPr>
          <w:rFonts w:asciiTheme="majorHAnsi" w:hAnsiTheme="majorHAnsi"/>
          <w:b/>
        </w:rPr>
        <w:t>COURSE PRE-REQUISITE</w:t>
      </w:r>
      <w:r w:rsidRPr="00444B3D">
        <w:rPr>
          <w:rFonts w:asciiTheme="majorHAnsi" w:hAnsiTheme="majorHAnsi"/>
        </w:rPr>
        <w:t xml:space="preserve">: ENC 1101 </w:t>
      </w:r>
    </w:p>
    <w:p w14:paraId="372CCDD6" w14:textId="77777777" w:rsidR="00097DFF" w:rsidRPr="00444B3D" w:rsidRDefault="00097DFF" w:rsidP="000C1549">
      <w:pPr>
        <w:pStyle w:val="a3"/>
        <w:rPr>
          <w:rFonts w:asciiTheme="majorHAnsi" w:hAnsiTheme="majorHAnsi"/>
          <w:sz w:val="24"/>
          <w:szCs w:val="24"/>
        </w:rPr>
      </w:pPr>
    </w:p>
    <w:p w14:paraId="4CE15F7C" w14:textId="77777777" w:rsidR="000C1549" w:rsidRPr="00444B3D" w:rsidRDefault="000C1549" w:rsidP="00DE3A36">
      <w:pPr>
        <w:pStyle w:val="a3"/>
        <w:rPr>
          <w:rFonts w:asciiTheme="majorHAnsi" w:hAnsiTheme="majorHAnsi" w:cs="Times New Roman"/>
          <w:b/>
          <w:sz w:val="24"/>
          <w:szCs w:val="24"/>
        </w:rPr>
      </w:pPr>
      <w:r w:rsidRPr="00444B3D">
        <w:rPr>
          <w:rFonts w:asciiTheme="majorHAnsi" w:hAnsiTheme="majorHAnsi" w:cs="Times New Roman"/>
          <w:b/>
          <w:sz w:val="24"/>
          <w:szCs w:val="24"/>
        </w:rPr>
        <w:t xml:space="preserve">COURSE </w:t>
      </w:r>
      <w:r w:rsidR="0015513E" w:rsidRPr="00444B3D">
        <w:rPr>
          <w:rFonts w:asciiTheme="majorHAnsi" w:hAnsiTheme="majorHAnsi" w:cs="Times New Roman"/>
          <w:b/>
          <w:sz w:val="24"/>
          <w:szCs w:val="24"/>
        </w:rPr>
        <w:t>DESCRIPTION</w:t>
      </w:r>
      <w:r w:rsidR="00DE3A36" w:rsidRPr="00444B3D">
        <w:rPr>
          <w:rFonts w:asciiTheme="majorHAnsi" w:hAnsiTheme="majorHAnsi" w:cs="Times New Roman"/>
          <w:b/>
          <w:sz w:val="24"/>
          <w:szCs w:val="24"/>
        </w:rPr>
        <w:t>:</w:t>
      </w:r>
    </w:p>
    <w:p w14:paraId="7D190297" w14:textId="77777777" w:rsidR="00230FB8" w:rsidRPr="00444B3D" w:rsidRDefault="00230FB8" w:rsidP="00230FB8">
      <w:pPr>
        <w:rPr>
          <w:rFonts w:asciiTheme="majorHAnsi" w:hAnsiTheme="majorHAnsi"/>
          <w:spacing w:val="-2"/>
        </w:rPr>
      </w:pPr>
      <w:r w:rsidRPr="00444B3D">
        <w:rPr>
          <w:rFonts w:asciiTheme="majorHAnsi" w:hAnsiTheme="majorHAnsi"/>
        </w:rPr>
        <w:t xml:space="preserve">This course examines the unique and changing role literature has played in individuals’ lives and in society. It is centered on three deceptively simple questions: </w:t>
      </w:r>
      <w:r w:rsidR="00BC705A" w:rsidRPr="00444B3D">
        <w:rPr>
          <w:rFonts w:asciiTheme="majorHAnsi" w:hAnsiTheme="majorHAnsi"/>
        </w:rPr>
        <w:t>W</w:t>
      </w:r>
      <w:r w:rsidRPr="00444B3D">
        <w:rPr>
          <w:rFonts w:asciiTheme="majorHAnsi" w:hAnsiTheme="majorHAnsi"/>
        </w:rPr>
        <w:t xml:space="preserve">hat is literature? Why do we write literature? And why do we read literature? It introduces students to a range of literary genres, from different </w:t>
      </w:r>
      <w:r w:rsidR="00E97F79" w:rsidRPr="00444B3D">
        <w:rPr>
          <w:rFonts w:asciiTheme="majorHAnsi" w:hAnsiTheme="majorHAnsi"/>
        </w:rPr>
        <w:t xml:space="preserve">countries and </w:t>
      </w:r>
      <w:r w:rsidRPr="00444B3D">
        <w:rPr>
          <w:rFonts w:asciiTheme="majorHAnsi" w:hAnsiTheme="majorHAnsi"/>
        </w:rPr>
        <w:t>historical periods</w:t>
      </w:r>
      <w:r w:rsidRPr="00444B3D">
        <w:rPr>
          <w:rFonts w:asciiTheme="majorHAnsi" w:hAnsiTheme="majorHAnsi"/>
          <w:color w:val="00B050"/>
        </w:rPr>
        <w:t>.</w:t>
      </w:r>
      <w:r w:rsidRPr="00444B3D">
        <w:rPr>
          <w:rFonts w:asciiTheme="majorHAnsi" w:hAnsiTheme="majorHAnsi"/>
        </w:rPr>
        <w:t xml:space="preserve"> </w:t>
      </w:r>
    </w:p>
    <w:p w14:paraId="4385664C" w14:textId="77777777" w:rsidR="00230FB8" w:rsidRPr="00444B3D" w:rsidRDefault="00230FB8" w:rsidP="00230FB8">
      <w:pPr>
        <w:rPr>
          <w:rFonts w:asciiTheme="majorHAnsi" w:hAnsiTheme="majorHAnsi"/>
          <w:spacing w:val="-2"/>
        </w:rPr>
      </w:pPr>
    </w:p>
    <w:p w14:paraId="6FB24CCB" w14:textId="77777777" w:rsidR="00785DBF" w:rsidRPr="00444B3D" w:rsidRDefault="00230FB8" w:rsidP="00230FB8">
      <w:pPr>
        <w:rPr>
          <w:rFonts w:asciiTheme="majorHAnsi" w:hAnsiTheme="majorHAnsi"/>
        </w:rPr>
      </w:pPr>
      <w:r w:rsidRPr="00444B3D">
        <w:rPr>
          <w:rFonts w:asciiTheme="majorHAnsi" w:hAnsiTheme="majorHAnsi"/>
        </w:rPr>
        <w:t>Among</w:t>
      </w:r>
      <w:r w:rsidRPr="00444B3D">
        <w:rPr>
          <w:rFonts w:asciiTheme="majorHAnsi" w:hAnsiTheme="majorHAnsi"/>
          <w:spacing w:val="-4"/>
        </w:rPr>
        <w:t xml:space="preserve"> </w:t>
      </w:r>
      <w:r w:rsidRPr="00444B3D">
        <w:rPr>
          <w:rFonts w:asciiTheme="majorHAnsi" w:hAnsiTheme="majorHAnsi"/>
        </w:rPr>
        <w:t>the</w:t>
      </w:r>
      <w:r w:rsidRPr="00444B3D">
        <w:rPr>
          <w:rFonts w:asciiTheme="majorHAnsi" w:hAnsiTheme="majorHAnsi"/>
          <w:spacing w:val="-3"/>
        </w:rPr>
        <w:t xml:space="preserve"> </w:t>
      </w:r>
      <w:r w:rsidRPr="00444B3D">
        <w:rPr>
          <w:rFonts w:asciiTheme="majorHAnsi" w:hAnsiTheme="majorHAnsi"/>
          <w:spacing w:val="1"/>
        </w:rPr>
        <w:t>p</w:t>
      </w:r>
      <w:r w:rsidRPr="00444B3D">
        <w:rPr>
          <w:rFonts w:asciiTheme="majorHAnsi" w:hAnsiTheme="majorHAnsi"/>
          <w:spacing w:val="-1"/>
        </w:rPr>
        <w:t>r</w:t>
      </w:r>
      <w:r w:rsidRPr="00444B3D">
        <w:rPr>
          <w:rFonts w:asciiTheme="majorHAnsi" w:hAnsiTheme="majorHAnsi"/>
        </w:rPr>
        <w:t>imary</w:t>
      </w:r>
      <w:r w:rsidRPr="00444B3D">
        <w:rPr>
          <w:rFonts w:asciiTheme="majorHAnsi" w:hAnsiTheme="majorHAnsi"/>
          <w:spacing w:val="-5"/>
        </w:rPr>
        <w:t xml:space="preserve"> </w:t>
      </w:r>
      <w:r w:rsidRPr="00444B3D">
        <w:rPr>
          <w:rFonts w:asciiTheme="majorHAnsi" w:hAnsiTheme="majorHAnsi"/>
        </w:rPr>
        <w:t>ai</w:t>
      </w:r>
      <w:r w:rsidRPr="00444B3D">
        <w:rPr>
          <w:rFonts w:asciiTheme="majorHAnsi" w:hAnsiTheme="majorHAnsi"/>
          <w:spacing w:val="1"/>
        </w:rPr>
        <w:t>m</w:t>
      </w:r>
      <w:r w:rsidRPr="00444B3D">
        <w:rPr>
          <w:rFonts w:asciiTheme="majorHAnsi" w:hAnsiTheme="majorHAnsi"/>
        </w:rPr>
        <w:t>s</w:t>
      </w:r>
      <w:r w:rsidRPr="00444B3D">
        <w:rPr>
          <w:rFonts w:asciiTheme="majorHAnsi" w:hAnsiTheme="majorHAnsi"/>
          <w:spacing w:val="-3"/>
        </w:rPr>
        <w:t xml:space="preserve"> </w:t>
      </w:r>
      <w:r w:rsidRPr="00444B3D">
        <w:rPr>
          <w:rFonts w:asciiTheme="majorHAnsi" w:hAnsiTheme="majorHAnsi"/>
        </w:rPr>
        <w:t>of</w:t>
      </w:r>
      <w:r w:rsidRPr="00444B3D">
        <w:rPr>
          <w:rFonts w:asciiTheme="majorHAnsi" w:hAnsiTheme="majorHAnsi"/>
          <w:spacing w:val="-3"/>
        </w:rPr>
        <w:t xml:space="preserve"> </w:t>
      </w:r>
      <w:r w:rsidRPr="00444B3D">
        <w:rPr>
          <w:rFonts w:asciiTheme="majorHAnsi" w:hAnsiTheme="majorHAnsi"/>
        </w:rPr>
        <w:t>this</w:t>
      </w:r>
      <w:r w:rsidRPr="00444B3D">
        <w:rPr>
          <w:rFonts w:asciiTheme="majorHAnsi" w:hAnsiTheme="majorHAnsi"/>
          <w:spacing w:val="-3"/>
        </w:rPr>
        <w:t xml:space="preserve"> </w:t>
      </w:r>
      <w:r w:rsidRPr="00444B3D">
        <w:rPr>
          <w:rFonts w:asciiTheme="majorHAnsi" w:hAnsiTheme="majorHAnsi"/>
        </w:rPr>
        <w:t>cou</w:t>
      </w:r>
      <w:r w:rsidRPr="00444B3D">
        <w:rPr>
          <w:rFonts w:asciiTheme="majorHAnsi" w:hAnsiTheme="majorHAnsi"/>
          <w:spacing w:val="-2"/>
        </w:rPr>
        <w:t>r</w:t>
      </w:r>
      <w:r w:rsidRPr="00444B3D">
        <w:rPr>
          <w:rFonts w:asciiTheme="majorHAnsi" w:hAnsiTheme="majorHAnsi"/>
        </w:rPr>
        <w:t>se</w:t>
      </w:r>
      <w:r w:rsidRPr="00444B3D">
        <w:rPr>
          <w:rFonts w:asciiTheme="majorHAnsi" w:hAnsiTheme="majorHAnsi"/>
          <w:spacing w:val="-3"/>
        </w:rPr>
        <w:t xml:space="preserve"> </w:t>
      </w:r>
      <w:r w:rsidRPr="00444B3D">
        <w:rPr>
          <w:rFonts w:asciiTheme="majorHAnsi" w:hAnsiTheme="majorHAnsi"/>
        </w:rPr>
        <w:t>is</w:t>
      </w:r>
      <w:r w:rsidRPr="00444B3D">
        <w:rPr>
          <w:rFonts w:asciiTheme="majorHAnsi" w:hAnsiTheme="majorHAnsi"/>
          <w:spacing w:val="-3"/>
        </w:rPr>
        <w:t xml:space="preserve"> </w:t>
      </w:r>
      <w:r w:rsidRPr="00444B3D">
        <w:rPr>
          <w:rFonts w:asciiTheme="majorHAnsi" w:hAnsiTheme="majorHAnsi"/>
        </w:rPr>
        <w:t>to</w:t>
      </w:r>
      <w:r w:rsidRPr="00444B3D">
        <w:rPr>
          <w:rFonts w:asciiTheme="majorHAnsi" w:hAnsiTheme="majorHAnsi"/>
          <w:spacing w:val="-4"/>
        </w:rPr>
        <w:t xml:space="preserve"> </w:t>
      </w:r>
      <w:r w:rsidRPr="00444B3D">
        <w:rPr>
          <w:rFonts w:asciiTheme="majorHAnsi" w:hAnsiTheme="majorHAnsi"/>
        </w:rPr>
        <w:t>he</w:t>
      </w:r>
      <w:r w:rsidRPr="00444B3D">
        <w:rPr>
          <w:rFonts w:asciiTheme="majorHAnsi" w:hAnsiTheme="majorHAnsi"/>
          <w:spacing w:val="2"/>
        </w:rPr>
        <w:t>l</w:t>
      </w:r>
      <w:r w:rsidRPr="00444B3D">
        <w:rPr>
          <w:rFonts w:asciiTheme="majorHAnsi" w:hAnsiTheme="majorHAnsi"/>
        </w:rPr>
        <w:t>p</w:t>
      </w:r>
      <w:r w:rsidRPr="00444B3D">
        <w:rPr>
          <w:rFonts w:asciiTheme="majorHAnsi" w:hAnsiTheme="majorHAnsi"/>
          <w:spacing w:val="-2"/>
        </w:rPr>
        <w:t xml:space="preserve"> students d</w:t>
      </w:r>
      <w:r w:rsidRPr="00444B3D">
        <w:rPr>
          <w:rFonts w:asciiTheme="majorHAnsi" w:hAnsiTheme="majorHAnsi"/>
        </w:rPr>
        <w:t>evelop</w:t>
      </w:r>
      <w:r w:rsidRPr="00444B3D">
        <w:rPr>
          <w:rFonts w:asciiTheme="majorHAnsi" w:hAnsiTheme="majorHAnsi"/>
          <w:spacing w:val="-3"/>
        </w:rPr>
        <w:t xml:space="preserve"> </w:t>
      </w:r>
      <w:r w:rsidRPr="00444B3D">
        <w:rPr>
          <w:rFonts w:asciiTheme="majorHAnsi" w:hAnsiTheme="majorHAnsi"/>
        </w:rPr>
        <w:t>the</w:t>
      </w:r>
      <w:r w:rsidRPr="00444B3D">
        <w:rPr>
          <w:rFonts w:asciiTheme="majorHAnsi" w:hAnsiTheme="majorHAnsi"/>
          <w:spacing w:val="-3"/>
        </w:rPr>
        <w:t xml:space="preserve"> </w:t>
      </w:r>
      <w:r w:rsidRPr="00444B3D">
        <w:rPr>
          <w:rFonts w:asciiTheme="majorHAnsi" w:hAnsiTheme="majorHAnsi"/>
        </w:rPr>
        <w:t>c</w:t>
      </w:r>
      <w:r w:rsidRPr="00444B3D">
        <w:rPr>
          <w:rFonts w:asciiTheme="majorHAnsi" w:hAnsiTheme="majorHAnsi"/>
          <w:spacing w:val="-2"/>
        </w:rPr>
        <w:t>r</w:t>
      </w:r>
      <w:r w:rsidRPr="00444B3D">
        <w:rPr>
          <w:rFonts w:asciiTheme="majorHAnsi" w:hAnsiTheme="majorHAnsi"/>
        </w:rPr>
        <w:t>itical</w:t>
      </w:r>
      <w:r w:rsidRPr="00444B3D">
        <w:rPr>
          <w:rFonts w:asciiTheme="majorHAnsi" w:hAnsiTheme="majorHAnsi"/>
          <w:spacing w:val="-4"/>
        </w:rPr>
        <w:t xml:space="preserve"> </w:t>
      </w:r>
      <w:r w:rsidRPr="00444B3D">
        <w:rPr>
          <w:rFonts w:asciiTheme="majorHAnsi" w:hAnsiTheme="majorHAnsi"/>
        </w:rPr>
        <w:t>s</w:t>
      </w:r>
      <w:r w:rsidRPr="00444B3D">
        <w:rPr>
          <w:rFonts w:asciiTheme="majorHAnsi" w:hAnsiTheme="majorHAnsi"/>
          <w:spacing w:val="-2"/>
        </w:rPr>
        <w:t>k</w:t>
      </w:r>
      <w:r w:rsidRPr="00444B3D">
        <w:rPr>
          <w:rFonts w:asciiTheme="majorHAnsi" w:hAnsiTheme="majorHAnsi"/>
        </w:rPr>
        <w:t>ill</w:t>
      </w:r>
      <w:r w:rsidRPr="00444B3D">
        <w:rPr>
          <w:rFonts w:asciiTheme="majorHAnsi" w:hAnsiTheme="majorHAnsi"/>
          <w:spacing w:val="-1"/>
        </w:rPr>
        <w:t xml:space="preserve"> </w:t>
      </w:r>
      <w:r w:rsidRPr="00444B3D">
        <w:rPr>
          <w:rFonts w:asciiTheme="majorHAnsi" w:hAnsiTheme="majorHAnsi"/>
        </w:rPr>
        <w:t>of</w:t>
      </w:r>
      <w:r w:rsidRPr="00444B3D">
        <w:rPr>
          <w:rFonts w:asciiTheme="majorHAnsi" w:hAnsiTheme="majorHAnsi"/>
          <w:w w:val="99"/>
        </w:rPr>
        <w:t xml:space="preserve"> </w:t>
      </w:r>
      <w:r w:rsidR="00E97F79" w:rsidRPr="00444B3D">
        <w:rPr>
          <w:rFonts w:asciiTheme="majorHAnsi" w:hAnsiTheme="majorHAnsi"/>
          <w:w w:val="99"/>
        </w:rPr>
        <w:t xml:space="preserve">analysis and </w:t>
      </w:r>
      <w:r w:rsidRPr="00444B3D">
        <w:rPr>
          <w:rFonts w:asciiTheme="majorHAnsi" w:hAnsiTheme="majorHAnsi"/>
        </w:rPr>
        <w:t>inte</w:t>
      </w:r>
      <w:r w:rsidRPr="00444B3D">
        <w:rPr>
          <w:rFonts w:asciiTheme="majorHAnsi" w:hAnsiTheme="majorHAnsi"/>
          <w:spacing w:val="-1"/>
        </w:rPr>
        <w:t>r</w:t>
      </w:r>
      <w:r w:rsidRPr="00444B3D">
        <w:rPr>
          <w:rFonts w:asciiTheme="majorHAnsi" w:hAnsiTheme="majorHAnsi"/>
        </w:rPr>
        <w:t>p</w:t>
      </w:r>
      <w:r w:rsidRPr="00444B3D">
        <w:rPr>
          <w:rFonts w:asciiTheme="majorHAnsi" w:hAnsiTheme="majorHAnsi"/>
          <w:spacing w:val="-1"/>
        </w:rPr>
        <w:t>r</w:t>
      </w:r>
      <w:r w:rsidRPr="00444B3D">
        <w:rPr>
          <w:rFonts w:asciiTheme="majorHAnsi" w:hAnsiTheme="majorHAnsi"/>
        </w:rPr>
        <w:t>etatio</w:t>
      </w:r>
      <w:r w:rsidRPr="00444B3D">
        <w:rPr>
          <w:rFonts w:asciiTheme="majorHAnsi" w:hAnsiTheme="majorHAnsi"/>
          <w:spacing w:val="-2"/>
        </w:rPr>
        <w:t>n</w:t>
      </w:r>
      <w:r w:rsidRPr="00444B3D">
        <w:rPr>
          <w:rFonts w:asciiTheme="majorHAnsi" w:hAnsiTheme="majorHAnsi"/>
        </w:rPr>
        <w:t>.</w:t>
      </w:r>
      <w:r w:rsidRPr="00444B3D">
        <w:rPr>
          <w:rFonts w:asciiTheme="majorHAnsi" w:hAnsiTheme="majorHAnsi"/>
          <w:spacing w:val="-2"/>
        </w:rPr>
        <w:t xml:space="preserve"> </w:t>
      </w:r>
      <w:r w:rsidR="00E97F79" w:rsidRPr="00444B3D">
        <w:rPr>
          <w:rFonts w:asciiTheme="majorHAnsi" w:hAnsiTheme="majorHAnsi"/>
          <w:spacing w:val="-2"/>
        </w:rPr>
        <w:t xml:space="preserve">Students will also learn </w:t>
      </w:r>
      <w:r w:rsidR="00BC705A" w:rsidRPr="00444B3D">
        <w:rPr>
          <w:rFonts w:asciiTheme="majorHAnsi" w:hAnsiTheme="majorHAnsi"/>
          <w:spacing w:val="-2"/>
        </w:rPr>
        <w:t xml:space="preserve">how </w:t>
      </w:r>
      <w:r w:rsidR="00E97F79" w:rsidRPr="00444B3D">
        <w:rPr>
          <w:rFonts w:asciiTheme="majorHAnsi" w:hAnsiTheme="majorHAnsi"/>
          <w:spacing w:val="-2"/>
        </w:rPr>
        <w:t xml:space="preserve">formal and stylistic elements as well as historical context shape the meaning and significance of literature. </w:t>
      </w:r>
      <w:r w:rsidR="00785DBF" w:rsidRPr="00444B3D">
        <w:rPr>
          <w:rFonts w:asciiTheme="majorHAnsi" w:hAnsiTheme="majorHAnsi"/>
          <w:color w:val="000000"/>
        </w:rPr>
        <w:t xml:space="preserve">By becoming more skillful readers of literature and its contexts, </w:t>
      </w:r>
      <w:r w:rsidR="00BC705A" w:rsidRPr="00444B3D">
        <w:rPr>
          <w:rFonts w:asciiTheme="majorHAnsi" w:hAnsiTheme="majorHAnsi"/>
          <w:color w:val="000000"/>
        </w:rPr>
        <w:t xml:space="preserve">students </w:t>
      </w:r>
      <w:r w:rsidR="00785DBF" w:rsidRPr="00444B3D">
        <w:rPr>
          <w:rFonts w:asciiTheme="majorHAnsi" w:hAnsiTheme="majorHAnsi"/>
          <w:color w:val="000000"/>
        </w:rPr>
        <w:t xml:space="preserve">become better readers of the worlds that literature addresses, develop </w:t>
      </w:r>
      <w:r w:rsidR="00BC705A" w:rsidRPr="00444B3D">
        <w:rPr>
          <w:rFonts w:asciiTheme="majorHAnsi" w:hAnsiTheme="majorHAnsi"/>
          <w:color w:val="000000"/>
        </w:rPr>
        <w:t>their</w:t>
      </w:r>
      <w:r w:rsidR="00BC705A" w:rsidRPr="00444B3D">
        <w:rPr>
          <w:rStyle w:val="apple-converted-space"/>
          <w:rFonts w:asciiTheme="majorHAnsi" w:hAnsiTheme="majorHAnsi"/>
          <w:i/>
          <w:iCs/>
          <w:color w:val="000000"/>
        </w:rPr>
        <w:t> </w:t>
      </w:r>
      <w:r w:rsidR="00785DBF" w:rsidRPr="00444B3D">
        <w:rPr>
          <w:rFonts w:asciiTheme="majorHAnsi" w:hAnsiTheme="majorHAnsi"/>
          <w:color w:val="000000"/>
        </w:rPr>
        <w:t xml:space="preserve">ability to decipher meaning from language, and better understand </w:t>
      </w:r>
      <w:r w:rsidR="00BC705A" w:rsidRPr="00444B3D">
        <w:rPr>
          <w:rFonts w:asciiTheme="majorHAnsi" w:hAnsiTheme="majorHAnsi"/>
          <w:color w:val="000000"/>
        </w:rPr>
        <w:t xml:space="preserve">their </w:t>
      </w:r>
      <w:r w:rsidR="00785DBF" w:rsidRPr="00444B3D">
        <w:rPr>
          <w:rFonts w:asciiTheme="majorHAnsi" w:hAnsiTheme="majorHAnsi"/>
          <w:color w:val="000000"/>
        </w:rPr>
        <w:t>own interactions with science, technology, media, commerce, and politics.</w:t>
      </w:r>
    </w:p>
    <w:p w14:paraId="26390A20" w14:textId="77777777" w:rsidR="00230FB8" w:rsidRPr="00444B3D" w:rsidRDefault="00230FB8" w:rsidP="00CC3822">
      <w:pPr>
        <w:rPr>
          <w:rFonts w:asciiTheme="majorHAnsi" w:hAnsiTheme="majorHAnsi"/>
        </w:rPr>
      </w:pPr>
    </w:p>
    <w:p w14:paraId="75462332" w14:textId="77777777" w:rsidR="00097DFF" w:rsidRPr="00444B3D" w:rsidRDefault="00097DFF" w:rsidP="00097DFF">
      <w:pPr>
        <w:tabs>
          <w:tab w:val="left" w:pos="2310"/>
        </w:tabs>
        <w:rPr>
          <w:rFonts w:asciiTheme="majorHAnsi" w:hAnsiTheme="majorHAnsi"/>
        </w:rPr>
      </w:pPr>
      <w:r w:rsidRPr="00444B3D">
        <w:rPr>
          <w:rFonts w:asciiTheme="majorHAnsi" w:hAnsiTheme="majorHAnsi"/>
          <w:b/>
        </w:rPr>
        <w:t>COURSE OBJECTIVES</w:t>
      </w:r>
      <w:r w:rsidRPr="00444B3D">
        <w:rPr>
          <w:rFonts w:asciiTheme="majorHAnsi" w:hAnsiTheme="majorHAnsi"/>
        </w:rPr>
        <w:t>:</w:t>
      </w:r>
    </w:p>
    <w:p w14:paraId="1EC13080" w14:textId="77777777" w:rsidR="00230FB8" w:rsidRPr="00444B3D" w:rsidRDefault="00230FB8" w:rsidP="00230FB8">
      <w:pPr>
        <w:pStyle w:val="a7"/>
        <w:rPr>
          <w:rFonts w:asciiTheme="majorHAnsi" w:hAnsiTheme="majorHAnsi"/>
          <w:sz w:val="24"/>
          <w:szCs w:val="24"/>
        </w:rPr>
      </w:pPr>
      <w:r w:rsidRPr="00444B3D">
        <w:rPr>
          <w:rFonts w:asciiTheme="majorHAnsi" w:hAnsiTheme="majorHAnsi"/>
          <w:spacing w:val="-1"/>
          <w:sz w:val="24"/>
          <w:szCs w:val="24"/>
        </w:rPr>
        <w:t>I</w:t>
      </w:r>
      <w:r w:rsidRPr="00444B3D">
        <w:rPr>
          <w:rFonts w:asciiTheme="majorHAnsi" w:hAnsiTheme="majorHAnsi"/>
          <w:sz w:val="24"/>
          <w:szCs w:val="24"/>
        </w:rPr>
        <w:t>n</w:t>
      </w:r>
      <w:r w:rsidRPr="00444B3D">
        <w:rPr>
          <w:rFonts w:asciiTheme="majorHAnsi" w:hAnsiTheme="majorHAnsi"/>
          <w:spacing w:val="-5"/>
          <w:sz w:val="24"/>
          <w:szCs w:val="24"/>
        </w:rPr>
        <w:t xml:space="preserve"> </w:t>
      </w:r>
      <w:r w:rsidRPr="00444B3D">
        <w:rPr>
          <w:rFonts w:asciiTheme="majorHAnsi" w:hAnsiTheme="majorHAnsi"/>
          <w:sz w:val="24"/>
          <w:szCs w:val="24"/>
        </w:rPr>
        <w:t>a</w:t>
      </w:r>
      <w:r w:rsidRPr="00444B3D">
        <w:rPr>
          <w:rFonts w:asciiTheme="majorHAnsi" w:hAnsiTheme="majorHAnsi"/>
          <w:spacing w:val="-2"/>
          <w:sz w:val="24"/>
          <w:szCs w:val="24"/>
        </w:rPr>
        <w:t>dd</w:t>
      </w:r>
      <w:r w:rsidRPr="00444B3D">
        <w:rPr>
          <w:rFonts w:asciiTheme="majorHAnsi" w:hAnsiTheme="majorHAnsi"/>
          <w:sz w:val="24"/>
          <w:szCs w:val="24"/>
        </w:rPr>
        <w:t>ition</w:t>
      </w:r>
      <w:r w:rsidRPr="00444B3D">
        <w:rPr>
          <w:rFonts w:asciiTheme="majorHAnsi" w:hAnsiTheme="majorHAnsi"/>
          <w:spacing w:val="-4"/>
          <w:sz w:val="24"/>
          <w:szCs w:val="24"/>
        </w:rPr>
        <w:t xml:space="preserve"> </w:t>
      </w:r>
      <w:r w:rsidRPr="00444B3D">
        <w:rPr>
          <w:rFonts w:asciiTheme="majorHAnsi" w:hAnsiTheme="majorHAnsi"/>
          <w:sz w:val="24"/>
          <w:szCs w:val="24"/>
        </w:rPr>
        <w:t>to</w:t>
      </w:r>
      <w:r w:rsidRPr="00444B3D">
        <w:rPr>
          <w:rFonts w:asciiTheme="majorHAnsi" w:hAnsiTheme="majorHAnsi"/>
          <w:spacing w:val="-3"/>
          <w:sz w:val="24"/>
          <w:szCs w:val="24"/>
        </w:rPr>
        <w:t xml:space="preserve"> </w:t>
      </w:r>
      <w:r w:rsidRPr="00444B3D">
        <w:rPr>
          <w:rFonts w:asciiTheme="majorHAnsi" w:hAnsiTheme="majorHAnsi"/>
          <w:spacing w:val="-2"/>
          <w:sz w:val="24"/>
          <w:szCs w:val="24"/>
        </w:rPr>
        <w:t>g</w:t>
      </w:r>
      <w:r w:rsidRPr="00444B3D">
        <w:rPr>
          <w:rFonts w:asciiTheme="majorHAnsi" w:hAnsiTheme="majorHAnsi"/>
          <w:spacing w:val="1"/>
          <w:sz w:val="24"/>
          <w:szCs w:val="24"/>
        </w:rPr>
        <w:t>a</w:t>
      </w:r>
      <w:r w:rsidRPr="00444B3D">
        <w:rPr>
          <w:rFonts w:asciiTheme="majorHAnsi" w:hAnsiTheme="majorHAnsi"/>
          <w:sz w:val="24"/>
          <w:szCs w:val="24"/>
        </w:rPr>
        <w:t>ining</w:t>
      </w:r>
      <w:r w:rsidRPr="00444B3D">
        <w:rPr>
          <w:rFonts w:asciiTheme="majorHAnsi" w:hAnsiTheme="majorHAnsi"/>
          <w:spacing w:val="-5"/>
          <w:sz w:val="24"/>
          <w:szCs w:val="24"/>
        </w:rPr>
        <w:t xml:space="preserve"> </w:t>
      </w:r>
      <w:r w:rsidRPr="00444B3D">
        <w:rPr>
          <w:rFonts w:asciiTheme="majorHAnsi" w:hAnsiTheme="majorHAnsi"/>
          <w:sz w:val="24"/>
          <w:szCs w:val="24"/>
        </w:rPr>
        <w:t>a</w:t>
      </w:r>
      <w:r w:rsidRPr="00444B3D">
        <w:rPr>
          <w:rFonts w:asciiTheme="majorHAnsi" w:hAnsiTheme="majorHAnsi"/>
          <w:spacing w:val="-4"/>
          <w:sz w:val="24"/>
          <w:szCs w:val="24"/>
        </w:rPr>
        <w:t xml:space="preserve"> </w:t>
      </w:r>
      <w:r w:rsidRPr="00444B3D">
        <w:rPr>
          <w:rFonts w:asciiTheme="majorHAnsi" w:hAnsiTheme="majorHAnsi"/>
          <w:spacing w:val="-1"/>
          <w:sz w:val="24"/>
          <w:szCs w:val="24"/>
        </w:rPr>
        <w:t>d</w:t>
      </w:r>
      <w:r w:rsidRPr="00444B3D">
        <w:rPr>
          <w:rFonts w:asciiTheme="majorHAnsi" w:hAnsiTheme="majorHAnsi"/>
          <w:sz w:val="24"/>
          <w:szCs w:val="24"/>
        </w:rPr>
        <w:t>eeper</w:t>
      </w:r>
      <w:r w:rsidRPr="00444B3D">
        <w:rPr>
          <w:rFonts w:asciiTheme="majorHAnsi" w:hAnsiTheme="majorHAnsi"/>
          <w:spacing w:val="-4"/>
          <w:sz w:val="24"/>
          <w:szCs w:val="24"/>
        </w:rPr>
        <w:t xml:space="preserve"> </w:t>
      </w:r>
      <w:r w:rsidRPr="00444B3D">
        <w:rPr>
          <w:rFonts w:asciiTheme="majorHAnsi" w:hAnsiTheme="majorHAnsi"/>
          <w:sz w:val="24"/>
          <w:szCs w:val="24"/>
        </w:rPr>
        <w:t>app</w:t>
      </w:r>
      <w:r w:rsidRPr="00444B3D">
        <w:rPr>
          <w:rFonts w:asciiTheme="majorHAnsi" w:hAnsiTheme="majorHAnsi"/>
          <w:spacing w:val="-1"/>
          <w:sz w:val="24"/>
          <w:szCs w:val="24"/>
        </w:rPr>
        <w:t>r</w:t>
      </w:r>
      <w:r w:rsidRPr="00444B3D">
        <w:rPr>
          <w:rFonts w:asciiTheme="majorHAnsi" w:hAnsiTheme="majorHAnsi"/>
          <w:sz w:val="24"/>
          <w:szCs w:val="24"/>
        </w:rPr>
        <w:t>ecia</w:t>
      </w:r>
      <w:r w:rsidRPr="00444B3D">
        <w:rPr>
          <w:rFonts w:asciiTheme="majorHAnsi" w:hAnsiTheme="majorHAnsi"/>
          <w:spacing w:val="-2"/>
          <w:sz w:val="24"/>
          <w:szCs w:val="24"/>
        </w:rPr>
        <w:t>t</w:t>
      </w:r>
      <w:r w:rsidRPr="00444B3D">
        <w:rPr>
          <w:rFonts w:asciiTheme="majorHAnsi" w:hAnsiTheme="majorHAnsi"/>
          <w:sz w:val="24"/>
          <w:szCs w:val="24"/>
        </w:rPr>
        <w:t>ion</w:t>
      </w:r>
      <w:r w:rsidRPr="00444B3D">
        <w:rPr>
          <w:rFonts w:asciiTheme="majorHAnsi" w:hAnsiTheme="majorHAnsi"/>
          <w:spacing w:val="-3"/>
          <w:sz w:val="24"/>
          <w:szCs w:val="24"/>
        </w:rPr>
        <w:t xml:space="preserve"> </w:t>
      </w:r>
      <w:r w:rsidRPr="00444B3D">
        <w:rPr>
          <w:rFonts w:asciiTheme="majorHAnsi" w:hAnsiTheme="majorHAnsi"/>
          <w:sz w:val="24"/>
          <w:szCs w:val="24"/>
        </w:rPr>
        <w:t>of</w:t>
      </w:r>
      <w:r w:rsidRPr="00444B3D">
        <w:rPr>
          <w:rFonts w:asciiTheme="majorHAnsi" w:hAnsiTheme="majorHAnsi"/>
          <w:spacing w:val="-4"/>
          <w:sz w:val="24"/>
          <w:szCs w:val="24"/>
        </w:rPr>
        <w:t xml:space="preserve"> the expressive potential of </w:t>
      </w:r>
      <w:r w:rsidRPr="00444B3D">
        <w:rPr>
          <w:rFonts w:asciiTheme="majorHAnsi" w:hAnsiTheme="majorHAnsi"/>
          <w:sz w:val="24"/>
          <w:szCs w:val="24"/>
        </w:rPr>
        <w:t>lang</w:t>
      </w:r>
      <w:r w:rsidRPr="00444B3D">
        <w:rPr>
          <w:rFonts w:asciiTheme="majorHAnsi" w:hAnsiTheme="majorHAnsi"/>
          <w:spacing w:val="-2"/>
          <w:sz w:val="24"/>
          <w:szCs w:val="24"/>
        </w:rPr>
        <w:t>u</w:t>
      </w:r>
      <w:r w:rsidRPr="00444B3D">
        <w:rPr>
          <w:rFonts w:asciiTheme="majorHAnsi" w:hAnsiTheme="majorHAnsi"/>
          <w:sz w:val="24"/>
          <w:szCs w:val="24"/>
        </w:rPr>
        <w:t>age</w:t>
      </w:r>
      <w:r w:rsidRPr="00444B3D">
        <w:rPr>
          <w:rFonts w:asciiTheme="majorHAnsi" w:hAnsiTheme="majorHAnsi"/>
          <w:spacing w:val="-4"/>
          <w:sz w:val="24"/>
          <w:szCs w:val="24"/>
        </w:rPr>
        <w:t xml:space="preserve"> </w:t>
      </w:r>
      <w:r w:rsidRPr="00444B3D">
        <w:rPr>
          <w:rFonts w:asciiTheme="majorHAnsi" w:hAnsiTheme="majorHAnsi"/>
          <w:sz w:val="24"/>
          <w:szCs w:val="24"/>
        </w:rPr>
        <w:t>and the varieties of</w:t>
      </w:r>
      <w:r w:rsidRPr="00444B3D">
        <w:rPr>
          <w:rFonts w:asciiTheme="majorHAnsi" w:hAnsiTheme="majorHAnsi"/>
          <w:spacing w:val="-6"/>
          <w:sz w:val="24"/>
          <w:szCs w:val="24"/>
        </w:rPr>
        <w:t xml:space="preserve"> </w:t>
      </w:r>
      <w:r w:rsidRPr="00444B3D">
        <w:rPr>
          <w:rFonts w:asciiTheme="majorHAnsi" w:hAnsiTheme="majorHAnsi"/>
          <w:sz w:val="24"/>
          <w:szCs w:val="24"/>
        </w:rPr>
        <w:t>literatu</w:t>
      </w:r>
      <w:r w:rsidRPr="00444B3D">
        <w:rPr>
          <w:rFonts w:asciiTheme="majorHAnsi" w:hAnsiTheme="majorHAnsi"/>
          <w:spacing w:val="-1"/>
          <w:sz w:val="24"/>
          <w:szCs w:val="24"/>
        </w:rPr>
        <w:t>r</w:t>
      </w:r>
      <w:r w:rsidRPr="00444B3D">
        <w:rPr>
          <w:rFonts w:asciiTheme="majorHAnsi" w:hAnsiTheme="majorHAnsi"/>
          <w:sz w:val="24"/>
          <w:szCs w:val="24"/>
        </w:rPr>
        <w:t>e,</w:t>
      </w:r>
      <w:r w:rsidRPr="00444B3D">
        <w:rPr>
          <w:rFonts w:asciiTheme="majorHAnsi" w:hAnsiTheme="majorHAnsi"/>
          <w:spacing w:val="-2"/>
          <w:sz w:val="24"/>
          <w:szCs w:val="24"/>
        </w:rPr>
        <w:t xml:space="preserve"> </w:t>
      </w:r>
      <w:r w:rsidRPr="00444B3D">
        <w:rPr>
          <w:rFonts w:asciiTheme="majorHAnsi" w:hAnsiTheme="majorHAnsi"/>
          <w:sz w:val="24"/>
          <w:szCs w:val="24"/>
        </w:rPr>
        <w:t>stu</w:t>
      </w:r>
      <w:r w:rsidRPr="00444B3D">
        <w:rPr>
          <w:rFonts w:asciiTheme="majorHAnsi" w:hAnsiTheme="majorHAnsi"/>
          <w:spacing w:val="-2"/>
          <w:sz w:val="24"/>
          <w:szCs w:val="24"/>
        </w:rPr>
        <w:t>d</w:t>
      </w:r>
      <w:r w:rsidRPr="00444B3D">
        <w:rPr>
          <w:rFonts w:asciiTheme="majorHAnsi" w:hAnsiTheme="majorHAnsi"/>
          <w:sz w:val="24"/>
          <w:szCs w:val="24"/>
        </w:rPr>
        <w:t>ents</w:t>
      </w:r>
      <w:r w:rsidRPr="00444B3D">
        <w:rPr>
          <w:rFonts w:asciiTheme="majorHAnsi" w:hAnsiTheme="majorHAnsi"/>
          <w:spacing w:val="-4"/>
          <w:sz w:val="24"/>
          <w:szCs w:val="24"/>
        </w:rPr>
        <w:t xml:space="preserve"> </w:t>
      </w:r>
      <w:r w:rsidRPr="00444B3D">
        <w:rPr>
          <w:rFonts w:asciiTheme="majorHAnsi" w:hAnsiTheme="majorHAnsi"/>
          <w:sz w:val="24"/>
          <w:szCs w:val="24"/>
        </w:rPr>
        <w:t>will</w:t>
      </w:r>
      <w:r w:rsidRPr="00444B3D">
        <w:rPr>
          <w:rFonts w:asciiTheme="majorHAnsi" w:hAnsiTheme="majorHAnsi"/>
          <w:spacing w:val="-5"/>
          <w:sz w:val="24"/>
          <w:szCs w:val="24"/>
        </w:rPr>
        <w:t xml:space="preserve"> </w:t>
      </w:r>
      <w:r w:rsidRPr="00444B3D">
        <w:rPr>
          <w:rFonts w:asciiTheme="majorHAnsi" w:hAnsiTheme="majorHAnsi"/>
          <w:spacing w:val="-2"/>
          <w:sz w:val="24"/>
          <w:szCs w:val="24"/>
        </w:rPr>
        <w:t>d</w:t>
      </w:r>
      <w:r w:rsidRPr="00444B3D">
        <w:rPr>
          <w:rFonts w:asciiTheme="majorHAnsi" w:hAnsiTheme="majorHAnsi"/>
          <w:sz w:val="24"/>
          <w:szCs w:val="24"/>
        </w:rPr>
        <w:t>evelop</w:t>
      </w:r>
      <w:r w:rsidRPr="00444B3D">
        <w:rPr>
          <w:rFonts w:asciiTheme="majorHAnsi" w:hAnsiTheme="majorHAnsi"/>
          <w:spacing w:val="-3"/>
          <w:sz w:val="24"/>
          <w:szCs w:val="24"/>
        </w:rPr>
        <w:t xml:space="preserve"> </w:t>
      </w:r>
      <w:r w:rsidRPr="00444B3D">
        <w:rPr>
          <w:rFonts w:asciiTheme="majorHAnsi" w:hAnsiTheme="majorHAnsi"/>
          <w:sz w:val="24"/>
          <w:szCs w:val="24"/>
        </w:rPr>
        <w:t>a</w:t>
      </w:r>
      <w:r w:rsidRPr="00444B3D">
        <w:rPr>
          <w:rFonts w:asciiTheme="majorHAnsi" w:hAnsiTheme="majorHAnsi"/>
          <w:spacing w:val="-4"/>
          <w:sz w:val="24"/>
          <w:szCs w:val="24"/>
        </w:rPr>
        <w:t xml:space="preserve"> broader </w:t>
      </w:r>
      <w:r w:rsidRPr="00444B3D">
        <w:rPr>
          <w:rFonts w:asciiTheme="majorHAnsi" w:hAnsiTheme="majorHAnsi"/>
          <w:sz w:val="24"/>
          <w:szCs w:val="24"/>
        </w:rPr>
        <w:t>c</w:t>
      </w:r>
      <w:r w:rsidRPr="00444B3D">
        <w:rPr>
          <w:rFonts w:asciiTheme="majorHAnsi" w:hAnsiTheme="majorHAnsi"/>
          <w:spacing w:val="-1"/>
          <w:sz w:val="24"/>
          <w:szCs w:val="24"/>
        </w:rPr>
        <w:t>u</w:t>
      </w:r>
      <w:r w:rsidRPr="00444B3D">
        <w:rPr>
          <w:rFonts w:asciiTheme="majorHAnsi" w:hAnsiTheme="majorHAnsi"/>
          <w:sz w:val="24"/>
          <w:szCs w:val="24"/>
        </w:rPr>
        <w:t>lt</w:t>
      </w:r>
      <w:r w:rsidRPr="00444B3D">
        <w:rPr>
          <w:rFonts w:asciiTheme="majorHAnsi" w:hAnsiTheme="majorHAnsi"/>
          <w:spacing w:val="1"/>
          <w:sz w:val="24"/>
          <w:szCs w:val="24"/>
        </w:rPr>
        <w:t>u</w:t>
      </w:r>
      <w:r w:rsidRPr="00444B3D">
        <w:rPr>
          <w:rFonts w:asciiTheme="majorHAnsi" w:hAnsiTheme="majorHAnsi"/>
          <w:spacing w:val="-1"/>
          <w:sz w:val="24"/>
          <w:szCs w:val="24"/>
        </w:rPr>
        <w:t>r</w:t>
      </w:r>
      <w:r w:rsidRPr="00444B3D">
        <w:rPr>
          <w:rFonts w:asciiTheme="majorHAnsi" w:hAnsiTheme="majorHAnsi"/>
          <w:sz w:val="24"/>
          <w:szCs w:val="24"/>
        </w:rPr>
        <w:t>al</w:t>
      </w:r>
      <w:r w:rsidRPr="00444B3D">
        <w:rPr>
          <w:rFonts w:asciiTheme="majorHAnsi" w:hAnsiTheme="majorHAnsi"/>
          <w:spacing w:val="-5"/>
          <w:sz w:val="24"/>
          <w:szCs w:val="24"/>
        </w:rPr>
        <w:t xml:space="preserve"> </w:t>
      </w:r>
      <w:r w:rsidRPr="00444B3D">
        <w:rPr>
          <w:rFonts w:asciiTheme="majorHAnsi" w:hAnsiTheme="majorHAnsi"/>
          <w:sz w:val="24"/>
          <w:szCs w:val="24"/>
        </w:rPr>
        <w:t xml:space="preserve">literacy and an understanding of the changing definition and role of literature in society. </w:t>
      </w:r>
    </w:p>
    <w:p w14:paraId="746E5160" w14:textId="77777777" w:rsidR="00230FB8" w:rsidRPr="00444B3D" w:rsidRDefault="00230FB8" w:rsidP="00230FB8">
      <w:pPr>
        <w:pStyle w:val="a7"/>
        <w:rPr>
          <w:rFonts w:asciiTheme="majorHAnsi" w:hAnsiTheme="majorHAnsi"/>
          <w:sz w:val="24"/>
          <w:szCs w:val="24"/>
        </w:rPr>
      </w:pPr>
    </w:p>
    <w:p w14:paraId="4734B687" w14:textId="77777777" w:rsidR="00230FB8" w:rsidRPr="00444B3D" w:rsidRDefault="00230FB8" w:rsidP="00230FB8">
      <w:pPr>
        <w:pStyle w:val="a7"/>
        <w:jc w:val="both"/>
        <w:rPr>
          <w:rFonts w:asciiTheme="majorHAnsi" w:hAnsiTheme="majorHAnsi"/>
          <w:sz w:val="24"/>
          <w:szCs w:val="24"/>
        </w:rPr>
      </w:pPr>
      <w:r w:rsidRPr="00444B3D">
        <w:rPr>
          <w:rFonts w:asciiTheme="majorHAnsi" w:hAnsiTheme="majorHAnsi"/>
          <w:spacing w:val="-1"/>
          <w:sz w:val="24"/>
          <w:szCs w:val="24"/>
        </w:rPr>
        <w:t>T</w:t>
      </w:r>
      <w:r w:rsidRPr="00444B3D">
        <w:rPr>
          <w:rFonts w:asciiTheme="majorHAnsi" w:hAnsiTheme="majorHAnsi"/>
          <w:sz w:val="24"/>
          <w:szCs w:val="24"/>
        </w:rPr>
        <w:t>he</w:t>
      </w:r>
      <w:r w:rsidRPr="00444B3D">
        <w:rPr>
          <w:rFonts w:asciiTheme="majorHAnsi" w:hAnsiTheme="majorHAnsi"/>
          <w:spacing w:val="-1"/>
          <w:sz w:val="24"/>
          <w:szCs w:val="24"/>
        </w:rPr>
        <w:t>r</w:t>
      </w:r>
      <w:r w:rsidRPr="00444B3D">
        <w:rPr>
          <w:rFonts w:asciiTheme="majorHAnsi" w:hAnsiTheme="majorHAnsi"/>
          <w:sz w:val="24"/>
          <w:szCs w:val="24"/>
        </w:rPr>
        <w:t>efo</w:t>
      </w:r>
      <w:r w:rsidRPr="00444B3D">
        <w:rPr>
          <w:rFonts w:asciiTheme="majorHAnsi" w:hAnsiTheme="majorHAnsi"/>
          <w:spacing w:val="-2"/>
          <w:sz w:val="24"/>
          <w:szCs w:val="24"/>
        </w:rPr>
        <w:t>r</w:t>
      </w:r>
      <w:r w:rsidRPr="00444B3D">
        <w:rPr>
          <w:rFonts w:asciiTheme="majorHAnsi" w:hAnsiTheme="majorHAnsi"/>
          <w:sz w:val="24"/>
          <w:szCs w:val="24"/>
        </w:rPr>
        <w:t>e,</w:t>
      </w:r>
      <w:r w:rsidRPr="00444B3D">
        <w:rPr>
          <w:rFonts w:asciiTheme="majorHAnsi" w:hAnsiTheme="majorHAnsi"/>
          <w:spacing w:val="-2"/>
          <w:sz w:val="24"/>
          <w:szCs w:val="24"/>
        </w:rPr>
        <w:t xml:space="preserve"> </w:t>
      </w:r>
      <w:r w:rsidRPr="00444B3D">
        <w:rPr>
          <w:rFonts w:asciiTheme="majorHAnsi" w:hAnsiTheme="majorHAnsi"/>
          <w:sz w:val="24"/>
          <w:szCs w:val="24"/>
        </w:rPr>
        <w:t>by</w:t>
      </w:r>
      <w:r w:rsidRPr="00444B3D">
        <w:rPr>
          <w:rFonts w:asciiTheme="majorHAnsi" w:hAnsiTheme="majorHAnsi"/>
          <w:spacing w:val="-4"/>
          <w:sz w:val="24"/>
          <w:szCs w:val="24"/>
        </w:rPr>
        <w:t xml:space="preserve"> </w:t>
      </w:r>
      <w:r w:rsidRPr="00444B3D">
        <w:rPr>
          <w:rFonts w:asciiTheme="majorHAnsi" w:hAnsiTheme="majorHAnsi"/>
          <w:sz w:val="24"/>
          <w:szCs w:val="24"/>
        </w:rPr>
        <w:t>the</w:t>
      </w:r>
      <w:r w:rsidRPr="00444B3D">
        <w:rPr>
          <w:rFonts w:asciiTheme="majorHAnsi" w:hAnsiTheme="majorHAnsi"/>
          <w:spacing w:val="-3"/>
          <w:sz w:val="24"/>
          <w:szCs w:val="24"/>
        </w:rPr>
        <w:t xml:space="preserve"> </w:t>
      </w:r>
      <w:r w:rsidRPr="00444B3D">
        <w:rPr>
          <w:rFonts w:asciiTheme="majorHAnsi" w:hAnsiTheme="majorHAnsi"/>
          <w:sz w:val="24"/>
          <w:szCs w:val="24"/>
        </w:rPr>
        <w:t>conc</w:t>
      </w:r>
      <w:r w:rsidRPr="00444B3D">
        <w:rPr>
          <w:rFonts w:asciiTheme="majorHAnsi" w:hAnsiTheme="majorHAnsi"/>
          <w:spacing w:val="2"/>
          <w:sz w:val="24"/>
          <w:szCs w:val="24"/>
        </w:rPr>
        <w:t>l</w:t>
      </w:r>
      <w:r w:rsidRPr="00444B3D">
        <w:rPr>
          <w:rFonts w:asciiTheme="majorHAnsi" w:hAnsiTheme="majorHAnsi"/>
          <w:sz w:val="24"/>
          <w:szCs w:val="24"/>
        </w:rPr>
        <w:t>usion</w:t>
      </w:r>
      <w:r w:rsidRPr="00444B3D">
        <w:rPr>
          <w:rFonts w:asciiTheme="majorHAnsi" w:hAnsiTheme="majorHAnsi"/>
          <w:spacing w:val="-3"/>
          <w:sz w:val="24"/>
          <w:szCs w:val="24"/>
        </w:rPr>
        <w:t xml:space="preserve"> </w:t>
      </w:r>
      <w:r w:rsidRPr="00444B3D">
        <w:rPr>
          <w:rFonts w:asciiTheme="majorHAnsi" w:hAnsiTheme="majorHAnsi"/>
          <w:sz w:val="24"/>
          <w:szCs w:val="24"/>
        </w:rPr>
        <w:t>of</w:t>
      </w:r>
      <w:r w:rsidRPr="00444B3D">
        <w:rPr>
          <w:rFonts w:asciiTheme="majorHAnsi" w:hAnsiTheme="majorHAnsi"/>
          <w:spacing w:val="-4"/>
          <w:sz w:val="24"/>
          <w:szCs w:val="24"/>
        </w:rPr>
        <w:t xml:space="preserve"> </w:t>
      </w:r>
      <w:r w:rsidRPr="00444B3D">
        <w:rPr>
          <w:rFonts w:asciiTheme="majorHAnsi" w:hAnsiTheme="majorHAnsi"/>
          <w:sz w:val="24"/>
          <w:szCs w:val="24"/>
        </w:rPr>
        <w:t>the</w:t>
      </w:r>
      <w:r w:rsidRPr="00444B3D">
        <w:rPr>
          <w:rFonts w:asciiTheme="majorHAnsi" w:hAnsiTheme="majorHAnsi"/>
          <w:spacing w:val="-3"/>
          <w:sz w:val="24"/>
          <w:szCs w:val="24"/>
        </w:rPr>
        <w:t xml:space="preserve"> </w:t>
      </w:r>
      <w:r w:rsidRPr="00444B3D">
        <w:rPr>
          <w:rFonts w:asciiTheme="majorHAnsi" w:hAnsiTheme="majorHAnsi"/>
          <w:sz w:val="24"/>
          <w:szCs w:val="24"/>
        </w:rPr>
        <w:t>cou</w:t>
      </w:r>
      <w:r w:rsidRPr="00444B3D">
        <w:rPr>
          <w:rFonts w:asciiTheme="majorHAnsi" w:hAnsiTheme="majorHAnsi"/>
          <w:spacing w:val="-2"/>
          <w:sz w:val="24"/>
          <w:szCs w:val="24"/>
        </w:rPr>
        <w:t>r</w:t>
      </w:r>
      <w:r w:rsidRPr="00444B3D">
        <w:rPr>
          <w:rFonts w:asciiTheme="majorHAnsi" w:hAnsiTheme="majorHAnsi"/>
          <w:sz w:val="24"/>
          <w:szCs w:val="24"/>
        </w:rPr>
        <w:t>se</w:t>
      </w:r>
      <w:r w:rsidRPr="00444B3D">
        <w:rPr>
          <w:rFonts w:asciiTheme="majorHAnsi" w:hAnsiTheme="majorHAnsi"/>
          <w:spacing w:val="-2"/>
          <w:sz w:val="24"/>
          <w:szCs w:val="24"/>
        </w:rPr>
        <w:t xml:space="preserve"> </w:t>
      </w:r>
      <w:r w:rsidRPr="00444B3D">
        <w:rPr>
          <w:rFonts w:asciiTheme="majorHAnsi" w:hAnsiTheme="majorHAnsi"/>
          <w:sz w:val="24"/>
          <w:szCs w:val="24"/>
        </w:rPr>
        <w:t>it</w:t>
      </w:r>
      <w:r w:rsidRPr="00444B3D">
        <w:rPr>
          <w:rFonts w:asciiTheme="majorHAnsi" w:hAnsiTheme="majorHAnsi"/>
          <w:spacing w:val="-4"/>
          <w:sz w:val="24"/>
          <w:szCs w:val="24"/>
        </w:rPr>
        <w:t xml:space="preserve"> </w:t>
      </w:r>
      <w:r w:rsidRPr="00444B3D">
        <w:rPr>
          <w:rFonts w:asciiTheme="majorHAnsi" w:hAnsiTheme="majorHAnsi"/>
          <w:sz w:val="24"/>
          <w:szCs w:val="24"/>
        </w:rPr>
        <w:t>is</w:t>
      </w:r>
      <w:r w:rsidRPr="00444B3D">
        <w:rPr>
          <w:rFonts w:asciiTheme="majorHAnsi" w:hAnsiTheme="majorHAnsi"/>
          <w:spacing w:val="-3"/>
          <w:sz w:val="24"/>
          <w:szCs w:val="24"/>
        </w:rPr>
        <w:t xml:space="preserve"> </w:t>
      </w:r>
      <w:r w:rsidRPr="00444B3D">
        <w:rPr>
          <w:rFonts w:asciiTheme="majorHAnsi" w:hAnsiTheme="majorHAnsi"/>
          <w:sz w:val="24"/>
          <w:szCs w:val="24"/>
        </w:rPr>
        <w:t>expected</w:t>
      </w:r>
      <w:r w:rsidRPr="00444B3D">
        <w:rPr>
          <w:rFonts w:asciiTheme="majorHAnsi" w:hAnsiTheme="majorHAnsi"/>
          <w:spacing w:val="-4"/>
          <w:sz w:val="24"/>
          <w:szCs w:val="24"/>
        </w:rPr>
        <w:t xml:space="preserve"> </w:t>
      </w:r>
      <w:r w:rsidRPr="00444B3D">
        <w:rPr>
          <w:rFonts w:asciiTheme="majorHAnsi" w:hAnsiTheme="majorHAnsi"/>
          <w:sz w:val="24"/>
          <w:szCs w:val="24"/>
        </w:rPr>
        <w:t>that</w:t>
      </w:r>
      <w:r w:rsidRPr="00444B3D">
        <w:rPr>
          <w:rFonts w:asciiTheme="majorHAnsi" w:hAnsiTheme="majorHAnsi"/>
          <w:spacing w:val="-3"/>
          <w:sz w:val="24"/>
          <w:szCs w:val="24"/>
        </w:rPr>
        <w:t xml:space="preserve"> </w:t>
      </w:r>
      <w:r w:rsidRPr="00444B3D">
        <w:rPr>
          <w:rFonts w:asciiTheme="majorHAnsi" w:hAnsiTheme="majorHAnsi"/>
          <w:sz w:val="24"/>
          <w:szCs w:val="24"/>
        </w:rPr>
        <w:t>stu</w:t>
      </w:r>
      <w:r w:rsidRPr="00444B3D">
        <w:rPr>
          <w:rFonts w:asciiTheme="majorHAnsi" w:hAnsiTheme="majorHAnsi"/>
          <w:spacing w:val="-2"/>
          <w:sz w:val="24"/>
          <w:szCs w:val="24"/>
        </w:rPr>
        <w:t>d</w:t>
      </w:r>
      <w:r w:rsidRPr="00444B3D">
        <w:rPr>
          <w:rFonts w:asciiTheme="majorHAnsi" w:hAnsiTheme="majorHAnsi"/>
          <w:sz w:val="24"/>
          <w:szCs w:val="24"/>
        </w:rPr>
        <w:t>ents</w:t>
      </w:r>
      <w:r w:rsidRPr="00444B3D">
        <w:rPr>
          <w:rFonts w:asciiTheme="majorHAnsi" w:hAnsiTheme="majorHAnsi"/>
          <w:spacing w:val="-4"/>
          <w:sz w:val="24"/>
          <w:szCs w:val="24"/>
        </w:rPr>
        <w:t xml:space="preserve"> </w:t>
      </w:r>
      <w:r w:rsidRPr="00444B3D">
        <w:rPr>
          <w:rFonts w:asciiTheme="majorHAnsi" w:hAnsiTheme="majorHAnsi"/>
          <w:spacing w:val="-2"/>
          <w:sz w:val="24"/>
          <w:szCs w:val="24"/>
        </w:rPr>
        <w:t>w</w:t>
      </w:r>
      <w:r w:rsidRPr="00444B3D">
        <w:rPr>
          <w:rFonts w:asciiTheme="majorHAnsi" w:hAnsiTheme="majorHAnsi"/>
          <w:sz w:val="24"/>
          <w:szCs w:val="24"/>
        </w:rPr>
        <w:t>ill</w:t>
      </w:r>
      <w:r w:rsidRPr="00444B3D">
        <w:rPr>
          <w:rFonts w:asciiTheme="majorHAnsi" w:hAnsiTheme="majorHAnsi"/>
          <w:spacing w:val="-4"/>
          <w:sz w:val="24"/>
          <w:szCs w:val="24"/>
        </w:rPr>
        <w:t xml:space="preserve"> </w:t>
      </w:r>
      <w:r w:rsidRPr="00444B3D">
        <w:rPr>
          <w:rFonts w:asciiTheme="majorHAnsi" w:hAnsiTheme="majorHAnsi"/>
          <w:sz w:val="24"/>
          <w:szCs w:val="24"/>
        </w:rPr>
        <w:t>be</w:t>
      </w:r>
      <w:r w:rsidRPr="00444B3D">
        <w:rPr>
          <w:rFonts w:asciiTheme="majorHAnsi" w:hAnsiTheme="majorHAnsi"/>
          <w:spacing w:val="-3"/>
          <w:sz w:val="24"/>
          <w:szCs w:val="24"/>
        </w:rPr>
        <w:t xml:space="preserve"> </w:t>
      </w:r>
      <w:r w:rsidRPr="00444B3D">
        <w:rPr>
          <w:rFonts w:asciiTheme="majorHAnsi" w:hAnsiTheme="majorHAnsi"/>
          <w:sz w:val="24"/>
          <w:szCs w:val="24"/>
        </w:rPr>
        <w:t>able</w:t>
      </w:r>
      <w:r w:rsidRPr="00444B3D">
        <w:rPr>
          <w:rFonts w:asciiTheme="majorHAnsi" w:hAnsiTheme="majorHAnsi"/>
          <w:spacing w:val="-4"/>
          <w:sz w:val="24"/>
          <w:szCs w:val="24"/>
        </w:rPr>
        <w:t xml:space="preserve"> </w:t>
      </w:r>
      <w:r w:rsidRPr="00444B3D">
        <w:rPr>
          <w:rFonts w:asciiTheme="majorHAnsi" w:hAnsiTheme="majorHAnsi"/>
          <w:sz w:val="24"/>
          <w:szCs w:val="24"/>
        </w:rPr>
        <w:t>to:</w:t>
      </w:r>
    </w:p>
    <w:p w14:paraId="4C4B2D30" w14:textId="77777777" w:rsidR="00230FB8" w:rsidRPr="00444B3D" w:rsidRDefault="00230FB8" w:rsidP="00230FB8">
      <w:pPr>
        <w:pStyle w:val="a7"/>
        <w:numPr>
          <w:ilvl w:val="0"/>
          <w:numId w:val="9"/>
        </w:numPr>
        <w:rPr>
          <w:rFonts w:asciiTheme="majorHAnsi" w:hAnsiTheme="majorHAnsi"/>
          <w:sz w:val="24"/>
          <w:szCs w:val="24"/>
        </w:rPr>
      </w:pPr>
      <w:r w:rsidRPr="00444B3D">
        <w:rPr>
          <w:rFonts w:asciiTheme="majorHAnsi" w:hAnsiTheme="majorHAnsi" w:cs="Times New Roman"/>
          <w:sz w:val="24"/>
          <w:szCs w:val="24"/>
        </w:rPr>
        <w:t xml:space="preserve">Demonstrate knowledge of the content of specific literary works and </w:t>
      </w:r>
      <w:r w:rsidRPr="00444B3D">
        <w:rPr>
          <w:rFonts w:asciiTheme="majorHAnsi" w:hAnsiTheme="majorHAnsi"/>
          <w:sz w:val="24"/>
          <w:szCs w:val="24"/>
        </w:rPr>
        <w:t>the</w:t>
      </w:r>
      <w:r w:rsidRPr="00444B3D">
        <w:rPr>
          <w:rFonts w:asciiTheme="majorHAnsi" w:hAnsiTheme="majorHAnsi"/>
          <w:spacing w:val="-5"/>
          <w:sz w:val="24"/>
          <w:szCs w:val="24"/>
        </w:rPr>
        <w:t xml:space="preserve"> </w:t>
      </w:r>
      <w:r w:rsidRPr="00444B3D">
        <w:rPr>
          <w:rFonts w:asciiTheme="majorHAnsi" w:hAnsiTheme="majorHAnsi"/>
          <w:sz w:val="24"/>
          <w:szCs w:val="24"/>
        </w:rPr>
        <w:t>st</w:t>
      </w:r>
      <w:r w:rsidRPr="00444B3D">
        <w:rPr>
          <w:rFonts w:asciiTheme="majorHAnsi" w:hAnsiTheme="majorHAnsi"/>
          <w:spacing w:val="-1"/>
          <w:sz w:val="24"/>
          <w:szCs w:val="24"/>
        </w:rPr>
        <w:t>r</w:t>
      </w:r>
      <w:r w:rsidRPr="00444B3D">
        <w:rPr>
          <w:rFonts w:asciiTheme="majorHAnsi" w:hAnsiTheme="majorHAnsi"/>
          <w:sz w:val="24"/>
          <w:szCs w:val="24"/>
        </w:rPr>
        <w:t>u</w:t>
      </w:r>
      <w:r w:rsidRPr="00444B3D">
        <w:rPr>
          <w:rFonts w:asciiTheme="majorHAnsi" w:hAnsiTheme="majorHAnsi"/>
          <w:spacing w:val="-1"/>
          <w:sz w:val="24"/>
          <w:szCs w:val="24"/>
        </w:rPr>
        <w:t>c</w:t>
      </w:r>
      <w:r w:rsidRPr="00444B3D">
        <w:rPr>
          <w:rFonts w:asciiTheme="majorHAnsi" w:hAnsiTheme="majorHAnsi"/>
          <w:sz w:val="24"/>
          <w:szCs w:val="24"/>
        </w:rPr>
        <w:t>tu</w:t>
      </w:r>
      <w:r w:rsidRPr="00444B3D">
        <w:rPr>
          <w:rFonts w:asciiTheme="majorHAnsi" w:hAnsiTheme="majorHAnsi"/>
          <w:spacing w:val="-1"/>
          <w:sz w:val="24"/>
          <w:szCs w:val="24"/>
        </w:rPr>
        <w:t>r</w:t>
      </w:r>
      <w:r w:rsidRPr="00444B3D">
        <w:rPr>
          <w:rFonts w:asciiTheme="majorHAnsi" w:hAnsiTheme="majorHAnsi"/>
          <w:sz w:val="24"/>
          <w:szCs w:val="24"/>
        </w:rPr>
        <w:t>es</w:t>
      </w:r>
      <w:r w:rsidRPr="00444B3D">
        <w:rPr>
          <w:rFonts w:asciiTheme="majorHAnsi" w:hAnsiTheme="majorHAnsi"/>
          <w:spacing w:val="-5"/>
          <w:sz w:val="24"/>
          <w:szCs w:val="24"/>
        </w:rPr>
        <w:t xml:space="preserve"> </w:t>
      </w:r>
      <w:r w:rsidRPr="00444B3D">
        <w:rPr>
          <w:rFonts w:asciiTheme="majorHAnsi" w:hAnsiTheme="majorHAnsi"/>
          <w:sz w:val="24"/>
          <w:szCs w:val="24"/>
        </w:rPr>
        <w:t>and</w:t>
      </w:r>
      <w:r w:rsidRPr="00444B3D">
        <w:rPr>
          <w:rFonts w:asciiTheme="majorHAnsi" w:hAnsiTheme="majorHAnsi"/>
          <w:spacing w:val="-5"/>
          <w:sz w:val="24"/>
          <w:szCs w:val="24"/>
        </w:rPr>
        <w:t xml:space="preserve"> </w:t>
      </w:r>
      <w:r w:rsidRPr="00444B3D">
        <w:rPr>
          <w:rFonts w:asciiTheme="majorHAnsi" w:hAnsiTheme="majorHAnsi"/>
          <w:sz w:val="24"/>
          <w:szCs w:val="24"/>
        </w:rPr>
        <w:t>con</w:t>
      </w:r>
      <w:r w:rsidRPr="00444B3D">
        <w:rPr>
          <w:rFonts w:asciiTheme="majorHAnsi" w:hAnsiTheme="majorHAnsi"/>
          <w:spacing w:val="1"/>
          <w:sz w:val="24"/>
          <w:szCs w:val="24"/>
        </w:rPr>
        <w:t>v</w:t>
      </w:r>
      <w:r w:rsidRPr="00444B3D">
        <w:rPr>
          <w:rFonts w:asciiTheme="majorHAnsi" w:hAnsiTheme="majorHAnsi"/>
          <w:sz w:val="24"/>
          <w:szCs w:val="24"/>
        </w:rPr>
        <w:t>entions</w:t>
      </w:r>
      <w:r w:rsidRPr="00444B3D">
        <w:rPr>
          <w:rFonts w:asciiTheme="majorHAnsi" w:hAnsiTheme="majorHAnsi"/>
          <w:spacing w:val="-5"/>
          <w:sz w:val="24"/>
          <w:szCs w:val="24"/>
        </w:rPr>
        <w:t xml:space="preserve"> </w:t>
      </w:r>
      <w:r w:rsidRPr="00444B3D">
        <w:rPr>
          <w:rFonts w:asciiTheme="majorHAnsi" w:hAnsiTheme="majorHAnsi"/>
          <w:sz w:val="24"/>
          <w:szCs w:val="24"/>
        </w:rPr>
        <w:t>of</w:t>
      </w:r>
      <w:r w:rsidRPr="00444B3D">
        <w:rPr>
          <w:rFonts w:asciiTheme="majorHAnsi" w:hAnsiTheme="majorHAnsi"/>
          <w:spacing w:val="-6"/>
          <w:sz w:val="24"/>
          <w:szCs w:val="24"/>
        </w:rPr>
        <w:t xml:space="preserve"> </w:t>
      </w:r>
      <w:r w:rsidRPr="00444B3D">
        <w:rPr>
          <w:rFonts w:asciiTheme="majorHAnsi" w:hAnsiTheme="majorHAnsi"/>
          <w:sz w:val="24"/>
          <w:szCs w:val="24"/>
        </w:rPr>
        <w:t>different</w:t>
      </w:r>
      <w:r w:rsidRPr="00444B3D">
        <w:rPr>
          <w:rFonts w:asciiTheme="majorHAnsi" w:hAnsiTheme="majorHAnsi"/>
          <w:spacing w:val="-5"/>
          <w:sz w:val="24"/>
          <w:szCs w:val="24"/>
        </w:rPr>
        <w:t xml:space="preserve"> </w:t>
      </w:r>
      <w:r w:rsidRPr="00444B3D">
        <w:rPr>
          <w:rFonts w:asciiTheme="majorHAnsi" w:hAnsiTheme="majorHAnsi"/>
          <w:sz w:val="24"/>
          <w:szCs w:val="24"/>
        </w:rPr>
        <w:t>l</w:t>
      </w:r>
      <w:r w:rsidRPr="00444B3D">
        <w:rPr>
          <w:rFonts w:asciiTheme="majorHAnsi" w:hAnsiTheme="majorHAnsi"/>
          <w:spacing w:val="2"/>
          <w:sz w:val="24"/>
          <w:szCs w:val="24"/>
        </w:rPr>
        <w:t>i</w:t>
      </w:r>
      <w:r w:rsidRPr="00444B3D">
        <w:rPr>
          <w:rFonts w:asciiTheme="majorHAnsi" w:hAnsiTheme="majorHAnsi"/>
          <w:spacing w:val="-2"/>
          <w:sz w:val="24"/>
          <w:szCs w:val="24"/>
        </w:rPr>
        <w:t>t</w:t>
      </w:r>
      <w:r w:rsidRPr="00444B3D">
        <w:rPr>
          <w:rFonts w:asciiTheme="majorHAnsi" w:hAnsiTheme="majorHAnsi"/>
          <w:sz w:val="24"/>
          <w:szCs w:val="24"/>
        </w:rPr>
        <w:t>era</w:t>
      </w:r>
      <w:r w:rsidRPr="00444B3D">
        <w:rPr>
          <w:rFonts w:asciiTheme="majorHAnsi" w:hAnsiTheme="majorHAnsi"/>
          <w:spacing w:val="-1"/>
          <w:sz w:val="24"/>
          <w:szCs w:val="24"/>
        </w:rPr>
        <w:t>r</w:t>
      </w:r>
      <w:r w:rsidRPr="00444B3D">
        <w:rPr>
          <w:rFonts w:asciiTheme="majorHAnsi" w:hAnsiTheme="majorHAnsi"/>
          <w:sz w:val="24"/>
          <w:szCs w:val="24"/>
        </w:rPr>
        <w:t>y</w:t>
      </w:r>
      <w:r w:rsidRPr="00444B3D">
        <w:rPr>
          <w:rFonts w:asciiTheme="majorHAnsi" w:hAnsiTheme="majorHAnsi"/>
          <w:spacing w:val="-6"/>
          <w:sz w:val="24"/>
          <w:szCs w:val="24"/>
        </w:rPr>
        <w:t xml:space="preserve"> </w:t>
      </w:r>
      <w:r w:rsidRPr="00444B3D">
        <w:rPr>
          <w:rFonts w:asciiTheme="majorHAnsi" w:hAnsiTheme="majorHAnsi"/>
          <w:spacing w:val="-1"/>
          <w:sz w:val="24"/>
          <w:szCs w:val="24"/>
        </w:rPr>
        <w:t>g</w:t>
      </w:r>
      <w:r w:rsidRPr="00444B3D">
        <w:rPr>
          <w:rFonts w:asciiTheme="majorHAnsi" w:hAnsiTheme="majorHAnsi"/>
          <w:sz w:val="24"/>
          <w:szCs w:val="24"/>
        </w:rPr>
        <w:t>en</w:t>
      </w:r>
      <w:r w:rsidRPr="00444B3D">
        <w:rPr>
          <w:rFonts w:asciiTheme="majorHAnsi" w:hAnsiTheme="majorHAnsi"/>
          <w:spacing w:val="-1"/>
          <w:sz w:val="24"/>
          <w:szCs w:val="24"/>
        </w:rPr>
        <w:t>r</w:t>
      </w:r>
      <w:r w:rsidRPr="00444B3D">
        <w:rPr>
          <w:rFonts w:asciiTheme="majorHAnsi" w:hAnsiTheme="majorHAnsi"/>
          <w:sz w:val="24"/>
          <w:szCs w:val="24"/>
        </w:rPr>
        <w:t>es.</w:t>
      </w:r>
    </w:p>
    <w:p w14:paraId="7B116399" w14:textId="77777777" w:rsidR="00230FB8" w:rsidRPr="00444B3D" w:rsidRDefault="00230FB8" w:rsidP="00230FB8">
      <w:pPr>
        <w:pStyle w:val="a7"/>
        <w:numPr>
          <w:ilvl w:val="0"/>
          <w:numId w:val="9"/>
        </w:numPr>
        <w:rPr>
          <w:rFonts w:asciiTheme="majorHAnsi" w:hAnsiTheme="majorHAnsi"/>
          <w:sz w:val="24"/>
          <w:szCs w:val="24"/>
        </w:rPr>
      </w:pPr>
      <w:r w:rsidRPr="00444B3D">
        <w:rPr>
          <w:rFonts w:asciiTheme="majorHAnsi" w:hAnsiTheme="majorHAnsi"/>
          <w:sz w:val="24"/>
          <w:szCs w:val="24"/>
        </w:rPr>
        <w:t>Produce original, crit</w:t>
      </w:r>
      <w:r w:rsidR="00104385" w:rsidRPr="00444B3D">
        <w:rPr>
          <w:rFonts w:asciiTheme="majorHAnsi" w:hAnsiTheme="majorHAnsi"/>
          <w:sz w:val="24"/>
          <w:szCs w:val="24"/>
        </w:rPr>
        <w:t xml:space="preserve">ical readings of literary texts, using different methods of interpretation and analysis, </w:t>
      </w:r>
      <w:r w:rsidR="00BC705A" w:rsidRPr="00444B3D">
        <w:rPr>
          <w:rFonts w:asciiTheme="majorHAnsi" w:hAnsiTheme="majorHAnsi"/>
          <w:sz w:val="24"/>
          <w:szCs w:val="24"/>
        </w:rPr>
        <w:t xml:space="preserve">while </w:t>
      </w:r>
      <w:r w:rsidR="00104385" w:rsidRPr="00444B3D">
        <w:rPr>
          <w:rFonts w:asciiTheme="majorHAnsi" w:hAnsiTheme="majorHAnsi"/>
          <w:sz w:val="24"/>
          <w:szCs w:val="24"/>
        </w:rPr>
        <w:t>identifying and interpreting formal and genre-related elements in the texts</w:t>
      </w:r>
      <w:r w:rsidR="00BC705A" w:rsidRPr="00444B3D">
        <w:rPr>
          <w:rFonts w:asciiTheme="majorHAnsi" w:hAnsiTheme="majorHAnsi"/>
          <w:sz w:val="24"/>
          <w:szCs w:val="24"/>
        </w:rPr>
        <w:t>.</w:t>
      </w:r>
    </w:p>
    <w:p w14:paraId="6526EAA0" w14:textId="77777777" w:rsidR="00230FB8" w:rsidRPr="00444B3D" w:rsidRDefault="00230FB8" w:rsidP="00230FB8">
      <w:pPr>
        <w:pStyle w:val="a7"/>
        <w:numPr>
          <w:ilvl w:val="0"/>
          <w:numId w:val="9"/>
        </w:numPr>
        <w:rPr>
          <w:rFonts w:asciiTheme="majorHAnsi" w:hAnsiTheme="majorHAnsi"/>
          <w:sz w:val="24"/>
          <w:szCs w:val="24"/>
        </w:rPr>
      </w:pPr>
      <w:r w:rsidRPr="00444B3D">
        <w:rPr>
          <w:rFonts w:asciiTheme="majorHAnsi" w:hAnsiTheme="majorHAnsi"/>
          <w:spacing w:val="-1"/>
          <w:sz w:val="24"/>
          <w:szCs w:val="24"/>
        </w:rPr>
        <w:t>Cr</w:t>
      </w:r>
      <w:r w:rsidRPr="00444B3D">
        <w:rPr>
          <w:rFonts w:asciiTheme="majorHAnsi" w:hAnsiTheme="majorHAnsi"/>
          <w:sz w:val="24"/>
          <w:szCs w:val="24"/>
        </w:rPr>
        <w:t>itically</w:t>
      </w:r>
      <w:r w:rsidRPr="00444B3D">
        <w:rPr>
          <w:rFonts w:asciiTheme="majorHAnsi" w:hAnsiTheme="majorHAnsi"/>
          <w:spacing w:val="-6"/>
          <w:sz w:val="24"/>
          <w:szCs w:val="24"/>
        </w:rPr>
        <w:t xml:space="preserve"> </w:t>
      </w:r>
      <w:r w:rsidRPr="00444B3D">
        <w:rPr>
          <w:rFonts w:asciiTheme="majorHAnsi" w:hAnsiTheme="majorHAnsi"/>
          <w:sz w:val="24"/>
          <w:szCs w:val="24"/>
        </w:rPr>
        <w:t>assess</w:t>
      </w:r>
      <w:r w:rsidRPr="00444B3D">
        <w:rPr>
          <w:rFonts w:asciiTheme="majorHAnsi" w:hAnsiTheme="majorHAnsi"/>
          <w:spacing w:val="-4"/>
          <w:sz w:val="24"/>
          <w:szCs w:val="24"/>
        </w:rPr>
        <w:t xml:space="preserve"> </w:t>
      </w:r>
      <w:r w:rsidRPr="00444B3D">
        <w:rPr>
          <w:rFonts w:asciiTheme="majorHAnsi" w:hAnsiTheme="majorHAnsi"/>
          <w:sz w:val="24"/>
          <w:szCs w:val="24"/>
        </w:rPr>
        <w:t>the</w:t>
      </w:r>
      <w:r w:rsidRPr="00444B3D">
        <w:rPr>
          <w:rFonts w:asciiTheme="majorHAnsi" w:hAnsiTheme="majorHAnsi"/>
          <w:spacing w:val="-4"/>
          <w:sz w:val="24"/>
          <w:szCs w:val="24"/>
        </w:rPr>
        <w:t xml:space="preserve"> </w:t>
      </w:r>
      <w:r w:rsidRPr="00444B3D">
        <w:rPr>
          <w:rFonts w:asciiTheme="majorHAnsi" w:hAnsiTheme="majorHAnsi"/>
          <w:spacing w:val="-1"/>
          <w:sz w:val="24"/>
          <w:szCs w:val="24"/>
        </w:rPr>
        <w:t>v</w:t>
      </w:r>
      <w:r w:rsidRPr="00444B3D">
        <w:rPr>
          <w:rFonts w:asciiTheme="majorHAnsi" w:hAnsiTheme="majorHAnsi"/>
          <w:sz w:val="24"/>
          <w:szCs w:val="24"/>
        </w:rPr>
        <w:t>ariety</w:t>
      </w:r>
      <w:r w:rsidRPr="00444B3D">
        <w:rPr>
          <w:rFonts w:asciiTheme="majorHAnsi" w:hAnsiTheme="majorHAnsi"/>
          <w:spacing w:val="-5"/>
          <w:sz w:val="24"/>
          <w:szCs w:val="24"/>
        </w:rPr>
        <w:t xml:space="preserve"> </w:t>
      </w:r>
      <w:r w:rsidRPr="00444B3D">
        <w:rPr>
          <w:rFonts w:asciiTheme="majorHAnsi" w:hAnsiTheme="majorHAnsi"/>
          <w:sz w:val="24"/>
          <w:szCs w:val="24"/>
        </w:rPr>
        <w:t xml:space="preserve">of </w:t>
      </w:r>
      <w:r w:rsidRPr="00444B3D">
        <w:rPr>
          <w:rFonts w:asciiTheme="majorHAnsi" w:hAnsiTheme="majorHAnsi"/>
          <w:spacing w:val="-1"/>
          <w:sz w:val="24"/>
          <w:szCs w:val="24"/>
        </w:rPr>
        <w:t>r</w:t>
      </w:r>
      <w:r w:rsidRPr="00444B3D">
        <w:rPr>
          <w:rFonts w:asciiTheme="majorHAnsi" w:hAnsiTheme="majorHAnsi"/>
          <w:sz w:val="24"/>
          <w:szCs w:val="24"/>
        </w:rPr>
        <w:t>oles that</w:t>
      </w:r>
      <w:r w:rsidRPr="00444B3D">
        <w:rPr>
          <w:rFonts w:asciiTheme="majorHAnsi" w:hAnsiTheme="majorHAnsi"/>
          <w:spacing w:val="-5"/>
          <w:sz w:val="24"/>
          <w:szCs w:val="24"/>
        </w:rPr>
        <w:t xml:space="preserve"> </w:t>
      </w:r>
      <w:r w:rsidRPr="00444B3D">
        <w:rPr>
          <w:rFonts w:asciiTheme="majorHAnsi" w:hAnsiTheme="majorHAnsi"/>
          <w:sz w:val="24"/>
          <w:szCs w:val="24"/>
        </w:rPr>
        <w:t>literatu</w:t>
      </w:r>
      <w:r w:rsidRPr="00444B3D">
        <w:rPr>
          <w:rFonts w:asciiTheme="majorHAnsi" w:hAnsiTheme="majorHAnsi"/>
          <w:spacing w:val="-1"/>
          <w:sz w:val="24"/>
          <w:szCs w:val="24"/>
        </w:rPr>
        <w:t>r</w:t>
      </w:r>
      <w:r w:rsidRPr="00444B3D">
        <w:rPr>
          <w:rFonts w:asciiTheme="majorHAnsi" w:hAnsiTheme="majorHAnsi"/>
          <w:sz w:val="24"/>
          <w:szCs w:val="24"/>
        </w:rPr>
        <w:t>e</w:t>
      </w:r>
      <w:r w:rsidRPr="00444B3D">
        <w:rPr>
          <w:rFonts w:asciiTheme="majorHAnsi" w:hAnsiTheme="majorHAnsi"/>
          <w:spacing w:val="-4"/>
          <w:sz w:val="24"/>
          <w:szCs w:val="24"/>
        </w:rPr>
        <w:t xml:space="preserve"> </w:t>
      </w:r>
      <w:r w:rsidRPr="00444B3D">
        <w:rPr>
          <w:rFonts w:asciiTheme="majorHAnsi" w:hAnsiTheme="majorHAnsi"/>
          <w:spacing w:val="-1"/>
          <w:sz w:val="24"/>
          <w:szCs w:val="24"/>
        </w:rPr>
        <w:t>has played historically and continues to</w:t>
      </w:r>
      <w:r w:rsidRPr="00444B3D">
        <w:rPr>
          <w:rFonts w:asciiTheme="majorHAnsi" w:hAnsiTheme="majorHAnsi"/>
          <w:spacing w:val="-4"/>
          <w:sz w:val="24"/>
          <w:szCs w:val="24"/>
        </w:rPr>
        <w:t xml:space="preserve"> </w:t>
      </w:r>
      <w:r w:rsidRPr="00444B3D">
        <w:rPr>
          <w:rFonts w:asciiTheme="majorHAnsi" w:hAnsiTheme="majorHAnsi"/>
          <w:sz w:val="24"/>
          <w:szCs w:val="24"/>
        </w:rPr>
        <w:t>play</w:t>
      </w:r>
      <w:r w:rsidRPr="00444B3D">
        <w:rPr>
          <w:rFonts w:asciiTheme="majorHAnsi" w:hAnsiTheme="majorHAnsi"/>
          <w:spacing w:val="-5"/>
          <w:sz w:val="24"/>
          <w:szCs w:val="24"/>
        </w:rPr>
        <w:t xml:space="preserve"> </w:t>
      </w:r>
      <w:r w:rsidRPr="00444B3D">
        <w:rPr>
          <w:rFonts w:asciiTheme="majorHAnsi" w:hAnsiTheme="majorHAnsi"/>
          <w:sz w:val="24"/>
          <w:szCs w:val="24"/>
        </w:rPr>
        <w:t>in</w:t>
      </w:r>
      <w:r w:rsidRPr="00444B3D">
        <w:rPr>
          <w:rFonts w:asciiTheme="majorHAnsi" w:hAnsiTheme="majorHAnsi"/>
          <w:spacing w:val="-4"/>
          <w:sz w:val="24"/>
          <w:szCs w:val="24"/>
        </w:rPr>
        <w:t xml:space="preserve"> </w:t>
      </w:r>
      <w:r w:rsidRPr="00444B3D">
        <w:rPr>
          <w:rFonts w:asciiTheme="majorHAnsi" w:hAnsiTheme="majorHAnsi"/>
          <w:sz w:val="24"/>
          <w:szCs w:val="24"/>
        </w:rPr>
        <w:t>the</w:t>
      </w:r>
      <w:r w:rsidRPr="00444B3D">
        <w:rPr>
          <w:rFonts w:asciiTheme="majorHAnsi" w:hAnsiTheme="majorHAnsi"/>
          <w:spacing w:val="-4"/>
          <w:sz w:val="24"/>
          <w:szCs w:val="24"/>
        </w:rPr>
        <w:t xml:space="preserve"> </w:t>
      </w:r>
      <w:r w:rsidRPr="00444B3D">
        <w:rPr>
          <w:rFonts w:asciiTheme="majorHAnsi" w:hAnsiTheme="majorHAnsi"/>
          <w:sz w:val="24"/>
          <w:szCs w:val="24"/>
        </w:rPr>
        <w:t>hu</w:t>
      </w:r>
      <w:r w:rsidRPr="00444B3D">
        <w:rPr>
          <w:rFonts w:asciiTheme="majorHAnsi" w:hAnsiTheme="majorHAnsi"/>
          <w:spacing w:val="-1"/>
          <w:sz w:val="24"/>
          <w:szCs w:val="24"/>
        </w:rPr>
        <w:t>m</w:t>
      </w:r>
      <w:r w:rsidRPr="00444B3D">
        <w:rPr>
          <w:rFonts w:asciiTheme="majorHAnsi" w:hAnsiTheme="majorHAnsi"/>
          <w:sz w:val="24"/>
          <w:szCs w:val="24"/>
        </w:rPr>
        <w:t>an</w:t>
      </w:r>
      <w:r w:rsidRPr="00444B3D">
        <w:rPr>
          <w:rFonts w:asciiTheme="majorHAnsi" w:hAnsiTheme="majorHAnsi"/>
          <w:spacing w:val="-4"/>
          <w:sz w:val="24"/>
          <w:szCs w:val="24"/>
        </w:rPr>
        <w:t xml:space="preserve"> </w:t>
      </w:r>
      <w:r w:rsidRPr="00444B3D">
        <w:rPr>
          <w:rFonts w:asciiTheme="majorHAnsi" w:hAnsiTheme="majorHAnsi"/>
          <w:spacing w:val="-2"/>
          <w:sz w:val="24"/>
          <w:szCs w:val="24"/>
        </w:rPr>
        <w:t>e</w:t>
      </w:r>
      <w:r w:rsidRPr="00444B3D">
        <w:rPr>
          <w:rFonts w:asciiTheme="majorHAnsi" w:hAnsiTheme="majorHAnsi"/>
          <w:sz w:val="24"/>
          <w:szCs w:val="24"/>
        </w:rPr>
        <w:t>xperience</w:t>
      </w:r>
      <w:r w:rsidR="00BC705A" w:rsidRPr="00444B3D">
        <w:rPr>
          <w:rFonts w:asciiTheme="majorHAnsi" w:hAnsiTheme="majorHAnsi"/>
          <w:sz w:val="24"/>
          <w:szCs w:val="24"/>
        </w:rPr>
        <w:t>.</w:t>
      </w:r>
    </w:p>
    <w:p w14:paraId="12A0D877" w14:textId="763D7546" w:rsidR="00CC4421" w:rsidRPr="00444B3D" w:rsidRDefault="00230FB8" w:rsidP="00444B3D">
      <w:pPr>
        <w:pStyle w:val="a7"/>
        <w:numPr>
          <w:ilvl w:val="0"/>
          <w:numId w:val="9"/>
        </w:numPr>
        <w:rPr>
          <w:rFonts w:asciiTheme="majorHAnsi" w:hAnsiTheme="majorHAnsi" w:cs="Times New Roman"/>
          <w:sz w:val="24"/>
          <w:szCs w:val="24"/>
        </w:rPr>
      </w:pPr>
      <w:r w:rsidRPr="00444B3D">
        <w:rPr>
          <w:rFonts w:asciiTheme="majorHAnsi" w:hAnsiTheme="majorHAnsi" w:cs="Times New Roman"/>
          <w:sz w:val="24"/>
          <w:szCs w:val="24"/>
        </w:rPr>
        <w:t>Draw connections between literary texts and their biographical, historical, and cultural contexts of authorship and reading.</w:t>
      </w:r>
      <w:r w:rsidR="00CC4421" w:rsidRPr="00444B3D">
        <w:rPr>
          <w:rFonts w:asciiTheme="majorHAnsi" w:hAnsiTheme="majorHAnsi"/>
          <w:b/>
        </w:rPr>
        <w:br w:type="page"/>
      </w:r>
    </w:p>
    <w:p w14:paraId="1FDE953C" w14:textId="6886964C" w:rsidR="00097DFF" w:rsidRPr="00444B3D" w:rsidRDefault="00D143CC" w:rsidP="00097DFF">
      <w:pPr>
        <w:rPr>
          <w:rFonts w:asciiTheme="majorHAnsi" w:hAnsiTheme="majorHAnsi"/>
          <w:b/>
        </w:rPr>
      </w:pPr>
      <w:r>
        <w:rPr>
          <w:rFonts w:asciiTheme="majorHAnsi" w:hAnsiTheme="majorHAnsi"/>
          <w:b/>
        </w:rPr>
        <w:lastRenderedPageBreak/>
        <w:t>COURSE</w:t>
      </w:r>
      <w:r w:rsidR="00097DFF" w:rsidRPr="00444B3D">
        <w:rPr>
          <w:rFonts w:asciiTheme="majorHAnsi" w:hAnsiTheme="majorHAnsi"/>
          <w:b/>
        </w:rPr>
        <w:t xml:space="preserve"> MATERIALS: </w:t>
      </w:r>
    </w:p>
    <w:p w14:paraId="3C549CFD" w14:textId="77777777" w:rsidR="00950058" w:rsidRPr="00F54BEC" w:rsidRDefault="00950058" w:rsidP="00950058">
      <w:pPr>
        <w:pStyle w:val="a3"/>
        <w:numPr>
          <w:ilvl w:val="0"/>
          <w:numId w:val="14"/>
        </w:numPr>
        <w:rPr>
          <w:rFonts w:ascii="Cambria" w:hAnsi="Cambria" w:cs="Times New Roman"/>
          <w:sz w:val="24"/>
          <w:szCs w:val="24"/>
        </w:rPr>
      </w:pPr>
      <w:r w:rsidRPr="00F54BEC">
        <w:rPr>
          <w:rFonts w:ascii="Cambria" w:hAnsi="Cambria" w:cs="Times New Roman"/>
          <w:sz w:val="24"/>
          <w:szCs w:val="24"/>
        </w:rPr>
        <w:t>John Milton,</w:t>
      </w:r>
      <w:r w:rsidRPr="00F54BEC">
        <w:rPr>
          <w:rFonts w:ascii="Cambria" w:hAnsi="Cambria" w:cs="Times New Roman"/>
          <w:i/>
          <w:sz w:val="24"/>
          <w:szCs w:val="24"/>
        </w:rPr>
        <w:t xml:space="preserve"> Paradise Lost</w:t>
      </w:r>
      <w:r w:rsidRPr="00F54BEC">
        <w:rPr>
          <w:rFonts w:ascii="Cambria" w:hAnsi="Cambria" w:cs="Times New Roman"/>
          <w:sz w:val="24"/>
          <w:szCs w:val="24"/>
        </w:rPr>
        <w:t xml:space="preserve"> (excerpt)</w:t>
      </w:r>
    </w:p>
    <w:p w14:paraId="4FE3850F" w14:textId="77777777" w:rsidR="00950058" w:rsidRPr="00F54BEC" w:rsidRDefault="00950058" w:rsidP="00950058">
      <w:pPr>
        <w:pStyle w:val="a5"/>
        <w:widowControl w:val="0"/>
        <w:numPr>
          <w:ilvl w:val="0"/>
          <w:numId w:val="14"/>
        </w:numPr>
        <w:autoSpaceDE w:val="0"/>
        <w:autoSpaceDN w:val="0"/>
        <w:adjustRightInd w:val="0"/>
        <w:rPr>
          <w:rFonts w:ascii="Cambria" w:hAnsi="Cambria"/>
          <w:color w:val="000000"/>
        </w:rPr>
      </w:pPr>
      <w:r w:rsidRPr="00F54BEC">
        <w:rPr>
          <w:rFonts w:ascii="Cambria" w:hAnsi="Cambria"/>
          <w:color w:val="000000"/>
        </w:rPr>
        <w:t>Gwendolyn Brooks, “We Real Cool”</w:t>
      </w:r>
    </w:p>
    <w:p w14:paraId="59534445" w14:textId="3B132EF3" w:rsidR="007A4EBE" w:rsidRDefault="00760765" w:rsidP="007A4EBE">
      <w:pPr>
        <w:pStyle w:val="a5"/>
        <w:widowControl w:val="0"/>
        <w:numPr>
          <w:ilvl w:val="0"/>
          <w:numId w:val="14"/>
        </w:numPr>
        <w:autoSpaceDE w:val="0"/>
        <w:autoSpaceDN w:val="0"/>
        <w:adjustRightInd w:val="0"/>
        <w:rPr>
          <w:rFonts w:ascii="Cambria" w:hAnsi="Cambria"/>
          <w:color w:val="000000"/>
        </w:rPr>
      </w:pPr>
      <w:r>
        <w:rPr>
          <w:rFonts w:ascii="Cambria" w:hAnsi="Cambria"/>
          <w:color w:val="000000"/>
        </w:rPr>
        <w:t>Walt Whitman, “</w:t>
      </w:r>
      <w:r w:rsidR="007A4EBE">
        <w:rPr>
          <w:rFonts w:ascii="Cambria" w:hAnsi="Cambria"/>
          <w:color w:val="000000"/>
        </w:rPr>
        <w:t>When I heard the learn’d astronomer</w:t>
      </w:r>
      <w:r>
        <w:rPr>
          <w:rFonts w:ascii="Cambria" w:hAnsi="Cambria"/>
          <w:color w:val="000000"/>
        </w:rPr>
        <w:t>”</w:t>
      </w:r>
    </w:p>
    <w:p w14:paraId="730AA226" w14:textId="50DCE558" w:rsidR="007A4EBE" w:rsidRPr="007A4EBE" w:rsidRDefault="00760765" w:rsidP="007A4EBE">
      <w:pPr>
        <w:pStyle w:val="a5"/>
        <w:widowControl w:val="0"/>
        <w:numPr>
          <w:ilvl w:val="0"/>
          <w:numId w:val="14"/>
        </w:numPr>
        <w:autoSpaceDE w:val="0"/>
        <w:autoSpaceDN w:val="0"/>
        <w:adjustRightInd w:val="0"/>
        <w:rPr>
          <w:rFonts w:ascii="Cambria" w:hAnsi="Cambria"/>
          <w:color w:val="000000"/>
        </w:rPr>
      </w:pPr>
      <w:r>
        <w:rPr>
          <w:rFonts w:ascii="Cambria" w:hAnsi="Cambria"/>
          <w:color w:val="000000"/>
          <w:lang w:val="en-US"/>
        </w:rPr>
        <w:t>Robert Browning, “</w:t>
      </w:r>
      <w:r w:rsidR="007A4EBE">
        <w:rPr>
          <w:rFonts w:ascii="Cambria" w:hAnsi="Cambria"/>
          <w:color w:val="000000"/>
          <w:lang w:val="en-US"/>
        </w:rPr>
        <w:t>My Last Duchess</w:t>
      </w:r>
      <w:r>
        <w:rPr>
          <w:rFonts w:ascii="Cambria" w:hAnsi="Cambria"/>
          <w:color w:val="000000"/>
          <w:lang w:val="en-US"/>
        </w:rPr>
        <w:t>”</w:t>
      </w:r>
    </w:p>
    <w:p w14:paraId="01252DA5" w14:textId="4DAF0FC6" w:rsidR="007A4EBE" w:rsidRPr="007A4EBE" w:rsidRDefault="00760765" w:rsidP="007A4EBE">
      <w:pPr>
        <w:pStyle w:val="a5"/>
        <w:widowControl w:val="0"/>
        <w:numPr>
          <w:ilvl w:val="0"/>
          <w:numId w:val="14"/>
        </w:numPr>
        <w:autoSpaceDE w:val="0"/>
        <w:autoSpaceDN w:val="0"/>
        <w:adjustRightInd w:val="0"/>
        <w:rPr>
          <w:rFonts w:ascii="Cambria" w:hAnsi="Cambria"/>
          <w:color w:val="000000"/>
        </w:rPr>
      </w:pPr>
      <w:r>
        <w:rPr>
          <w:rFonts w:ascii="Cambria" w:hAnsi="Cambria"/>
          <w:color w:val="000000"/>
          <w:lang w:val="en-US"/>
        </w:rPr>
        <w:t>Ezra Pound, “</w:t>
      </w:r>
      <w:r w:rsidR="007A4EBE">
        <w:rPr>
          <w:rFonts w:ascii="Cambria" w:hAnsi="Cambria"/>
          <w:color w:val="000000"/>
          <w:lang w:val="en-US"/>
        </w:rPr>
        <w:t>In a Station of the Metro</w:t>
      </w:r>
      <w:r>
        <w:rPr>
          <w:rFonts w:ascii="Cambria" w:hAnsi="Cambria"/>
          <w:color w:val="000000"/>
          <w:lang w:val="en-US"/>
        </w:rPr>
        <w:t>”</w:t>
      </w:r>
    </w:p>
    <w:p w14:paraId="35E85EC6" w14:textId="45E1076F" w:rsidR="007A4EBE" w:rsidRDefault="007A4EBE" w:rsidP="00950058">
      <w:pPr>
        <w:pStyle w:val="a3"/>
        <w:numPr>
          <w:ilvl w:val="0"/>
          <w:numId w:val="14"/>
        </w:numPr>
        <w:rPr>
          <w:rFonts w:asciiTheme="majorHAnsi" w:hAnsiTheme="majorHAnsi" w:cs="Times New Roman"/>
          <w:sz w:val="24"/>
          <w:szCs w:val="24"/>
        </w:rPr>
      </w:pPr>
      <w:r>
        <w:rPr>
          <w:rFonts w:asciiTheme="majorHAnsi" w:hAnsiTheme="majorHAnsi" w:cs="Times New Roman"/>
          <w:sz w:val="24"/>
          <w:szCs w:val="24"/>
          <w:lang w:val="en-US"/>
        </w:rPr>
        <w:t>Susan Glaspell, “Trifles”</w:t>
      </w:r>
    </w:p>
    <w:p w14:paraId="0F1830E5" w14:textId="1F3C9EF9" w:rsidR="00950058" w:rsidRPr="00444B3D" w:rsidRDefault="007A4EBE" w:rsidP="00950058">
      <w:pPr>
        <w:pStyle w:val="a3"/>
        <w:numPr>
          <w:ilvl w:val="0"/>
          <w:numId w:val="14"/>
        </w:numPr>
        <w:rPr>
          <w:rFonts w:asciiTheme="majorHAnsi" w:hAnsiTheme="majorHAnsi" w:cs="Times New Roman"/>
          <w:sz w:val="24"/>
          <w:szCs w:val="24"/>
        </w:rPr>
      </w:pPr>
      <w:r>
        <w:rPr>
          <w:rFonts w:asciiTheme="majorHAnsi" w:hAnsiTheme="majorHAnsi" w:cs="Times New Roman"/>
          <w:sz w:val="24"/>
          <w:szCs w:val="24"/>
        </w:rPr>
        <w:t>Willian Fau</w:t>
      </w:r>
      <w:r w:rsidR="00760765">
        <w:rPr>
          <w:rFonts w:asciiTheme="majorHAnsi" w:hAnsiTheme="majorHAnsi" w:cs="Times New Roman"/>
          <w:sz w:val="24"/>
          <w:szCs w:val="24"/>
        </w:rPr>
        <w:t>l</w:t>
      </w:r>
      <w:r>
        <w:rPr>
          <w:rFonts w:asciiTheme="majorHAnsi" w:hAnsiTheme="majorHAnsi" w:cs="Times New Roman"/>
          <w:sz w:val="24"/>
          <w:szCs w:val="24"/>
        </w:rPr>
        <w:t>kner</w:t>
      </w:r>
      <w:r w:rsidR="00950058" w:rsidRPr="00444B3D">
        <w:rPr>
          <w:rFonts w:asciiTheme="majorHAnsi" w:hAnsiTheme="majorHAnsi" w:cs="Times New Roman"/>
          <w:sz w:val="24"/>
          <w:szCs w:val="24"/>
        </w:rPr>
        <w:t xml:space="preserve">, “A </w:t>
      </w:r>
      <w:r>
        <w:rPr>
          <w:rFonts w:asciiTheme="majorHAnsi" w:hAnsiTheme="majorHAnsi" w:cs="Times New Roman"/>
          <w:sz w:val="24"/>
          <w:szCs w:val="24"/>
        </w:rPr>
        <w:t>Rose for Emily</w:t>
      </w:r>
      <w:r w:rsidR="00950058" w:rsidRPr="00444B3D">
        <w:rPr>
          <w:rFonts w:asciiTheme="majorHAnsi" w:hAnsiTheme="majorHAnsi" w:cs="Times New Roman"/>
          <w:sz w:val="24"/>
          <w:szCs w:val="24"/>
        </w:rPr>
        <w:t>”</w:t>
      </w:r>
    </w:p>
    <w:p w14:paraId="7F38D28C" w14:textId="77777777" w:rsidR="00950058" w:rsidRPr="00444B3D" w:rsidRDefault="00950058" w:rsidP="00950058">
      <w:pPr>
        <w:pStyle w:val="a3"/>
        <w:numPr>
          <w:ilvl w:val="0"/>
          <w:numId w:val="14"/>
        </w:numPr>
        <w:rPr>
          <w:rFonts w:asciiTheme="majorHAnsi" w:hAnsiTheme="majorHAnsi" w:cs="Times New Roman"/>
          <w:sz w:val="24"/>
          <w:szCs w:val="24"/>
          <w:lang w:val="it-IT"/>
        </w:rPr>
      </w:pPr>
      <w:proofErr w:type="spellStart"/>
      <w:r w:rsidRPr="00444B3D">
        <w:rPr>
          <w:rFonts w:asciiTheme="majorHAnsi" w:hAnsiTheme="majorHAnsi" w:cs="Times New Roman"/>
          <w:sz w:val="24"/>
          <w:szCs w:val="24"/>
          <w:lang w:val="it-IT"/>
        </w:rPr>
        <w:t>Margarett</w:t>
      </w:r>
      <w:proofErr w:type="spellEnd"/>
      <w:r w:rsidRPr="00444B3D">
        <w:rPr>
          <w:rFonts w:asciiTheme="majorHAnsi" w:hAnsiTheme="majorHAnsi" w:cs="Times New Roman"/>
          <w:sz w:val="24"/>
          <w:szCs w:val="24"/>
          <w:lang w:val="it-IT"/>
        </w:rPr>
        <w:t xml:space="preserve"> Atwood, “The </w:t>
      </w:r>
      <w:proofErr w:type="spellStart"/>
      <w:r w:rsidRPr="00444B3D">
        <w:rPr>
          <w:rFonts w:asciiTheme="majorHAnsi" w:hAnsiTheme="majorHAnsi" w:cs="Times New Roman"/>
          <w:sz w:val="24"/>
          <w:szCs w:val="24"/>
          <w:lang w:val="it-IT"/>
        </w:rPr>
        <w:t>animals</w:t>
      </w:r>
      <w:proofErr w:type="spellEnd"/>
      <w:r w:rsidRPr="00444B3D">
        <w:rPr>
          <w:rFonts w:asciiTheme="majorHAnsi" w:hAnsiTheme="majorHAnsi" w:cs="Times New Roman"/>
          <w:sz w:val="24"/>
          <w:szCs w:val="24"/>
          <w:lang w:val="it-IT"/>
        </w:rPr>
        <w:t xml:space="preserve"> in </w:t>
      </w:r>
      <w:proofErr w:type="spellStart"/>
      <w:r w:rsidRPr="00444B3D">
        <w:rPr>
          <w:rFonts w:asciiTheme="majorHAnsi" w:hAnsiTheme="majorHAnsi" w:cs="Times New Roman"/>
          <w:sz w:val="24"/>
          <w:szCs w:val="24"/>
          <w:lang w:val="it-IT"/>
        </w:rPr>
        <w:t>that</w:t>
      </w:r>
      <w:proofErr w:type="spellEnd"/>
      <w:r w:rsidRPr="00444B3D">
        <w:rPr>
          <w:rFonts w:asciiTheme="majorHAnsi" w:hAnsiTheme="majorHAnsi" w:cs="Times New Roman"/>
          <w:sz w:val="24"/>
          <w:szCs w:val="24"/>
          <w:lang w:val="it-IT"/>
        </w:rPr>
        <w:t xml:space="preserve"> country”</w:t>
      </w:r>
    </w:p>
    <w:p w14:paraId="7735940B" w14:textId="1B3EEFB9" w:rsidR="00950058" w:rsidRPr="00444B3D" w:rsidRDefault="00950058" w:rsidP="00950058">
      <w:pPr>
        <w:pStyle w:val="a3"/>
        <w:numPr>
          <w:ilvl w:val="0"/>
          <w:numId w:val="14"/>
        </w:numPr>
        <w:rPr>
          <w:rFonts w:asciiTheme="majorHAnsi" w:hAnsiTheme="majorHAnsi" w:cs="Times New Roman"/>
          <w:sz w:val="24"/>
          <w:szCs w:val="24"/>
        </w:rPr>
      </w:pPr>
      <w:r w:rsidRPr="00444B3D">
        <w:rPr>
          <w:rFonts w:asciiTheme="majorHAnsi" w:hAnsiTheme="majorHAnsi" w:cs="Times New Roman"/>
          <w:sz w:val="24"/>
          <w:szCs w:val="24"/>
        </w:rPr>
        <w:t>Michelle Zauner</w:t>
      </w:r>
      <w:r w:rsidRPr="00444B3D">
        <w:rPr>
          <w:rFonts w:asciiTheme="majorHAnsi" w:hAnsiTheme="majorHAnsi" w:cs="Times New Roman" w:hint="eastAsia"/>
          <w:sz w:val="24"/>
          <w:szCs w:val="24"/>
        </w:rPr>
        <w:t xml:space="preserve">, </w:t>
      </w:r>
      <w:r w:rsidRPr="00444B3D">
        <w:rPr>
          <w:rFonts w:asciiTheme="majorHAnsi" w:hAnsiTheme="majorHAnsi" w:cs="Times New Roman"/>
          <w:sz w:val="24"/>
          <w:szCs w:val="24"/>
        </w:rPr>
        <w:t>“Crying in H Mart”</w:t>
      </w:r>
      <w:r w:rsidR="00C967E1" w:rsidRPr="00444B3D">
        <w:rPr>
          <w:rFonts w:asciiTheme="majorHAnsi" w:hAnsiTheme="majorHAnsi" w:cs="Times New Roman" w:hint="eastAsia"/>
          <w:sz w:val="24"/>
          <w:szCs w:val="24"/>
        </w:rPr>
        <w:t xml:space="preserve"> (</w:t>
      </w:r>
      <w:r w:rsidR="00D143CC">
        <w:rPr>
          <w:rFonts w:asciiTheme="majorHAnsi" w:hAnsiTheme="majorHAnsi" w:cs="Times New Roman"/>
          <w:sz w:val="24"/>
          <w:szCs w:val="24"/>
        </w:rPr>
        <w:t>Chapter TBD)</w:t>
      </w:r>
    </w:p>
    <w:p w14:paraId="16DBED06" w14:textId="25BAC087" w:rsidR="007A4EBE" w:rsidRPr="007A4EBE" w:rsidRDefault="007A4EBE" w:rsidP="007A4EBE">
      <w:pPr>
        <w:pStyle w:val="a3"/>
        <w:numPr>
          <w:ilvl w:val="0"/>
          <w:numId w:val="14"/>
        </w:numPr>
        <w:rPr>
          <w:rFonts w:asciiTheme="majorHAnsi" w:hAnsiTheme="majorHAnsi" w:cs="Times New Roman"/>
          <w:sz w:val="24"/>
          <w:szCs w:val="24"/>
        </w:rPr>
      </w:pPr>
      <w:r w:rsidRPr="00444B3D">
        <w:rPr>
          <w:rFonts w:asciiTheme="majorHAnsi" w:hAnsiTheme="majorHAnsi" w:cs="Times New Roman"/>
          <w:sz w:val="24"/>
          <w:szCs w:val="24"/>
        </w:rPr>
        <w:t>Han Kang, “The Vegetarian” (Ch.1)</w:t>
      </w:r>
    </w:p>
    <w:p w14:paraId="026CBCE4" w14:textId="58DFA579" w:rsidR="00950058" w:rsidRPr="00444B3D" w:rsidRDefault="00950058" w:rsidP="00950058">
      <w:pPr>
        <w:pStyle w:val="a3"/>
        <w:numPr>
          <w:ilvl w:val="0"/>
          <w:numId w:val="14"/>
        </w:numPr>
        <w:rPr>
          <w:rFonts w:asciiTheme="majorHAnsi" w:hAnsiTheme="majorHAnsi" w:cs="Times New Roman"/>
          <w:bCs/>
          <w:sz w:val="24"/>
          <w:szCs w:val="24"/>
        </w:rPr>
      </w:pPr>
      <w:r w:rsidRPr="00444B3D">
        <w:rPr>
          <w:rFonts w:asciiTheme="majorHAnsi" w:hAnsiTheme="majorHAnsi" w:cs="Times New Roman"/>
          <w:bCs/>
          <w:sz w:val="24"/>
          <w:szCs w:val="24"/>
        </w:rPr>
        <w:t>Adrienne Rich</w:t>
      </w:r>
      <w:r w:rsidRPr="00444B3D">
        <w:rPr>
          <w:rFonts w:asciiTheme="majorHAnsi" w:hAnsiTheme="majorHAnsi" w:cs="Times New Roman" w:hint="eastAsia"/>
          <w:bCs/>
          <w:sz w:val="24"/>
          <w:szCs w:val="24"/>
        </w:rPr>
        <w:t>,</w:t>
      </w:r>
      <w:r w:rsidRPr="00444B3D">
        <w:rPr>
          <w:rFonts w:asciiTheme="majorHAnsi" w:hAnsiTheme="majorHAnsi" w:cs="Times New Roman"/>
          <w:bCs/>
          <w:sz w:val="24"/>
          <w:szCs w:val="24"/>
        </w:rPr>
        <w:t xml:space="preserve"> “Diving into the Wreck”</w:t>
      </w:r>
    </w:p>
    <w:p w14:paraId="174B3DEF" w14:textId="77777777" w:rsidR="00950058" w:rsidRPr="00444B3D" w:rsidRDefault="00950058" w:rsidP="00950058">
      <w:pPr>
        <w:pStyle w:val="a3"/>
        <w:numPr>
          <w:ilvl w:val="0"/>
          <w:numId w:val="14"/>
        </w:numPr>
        <w:rPr>
          <w:rFonts w:asciiTheme="majorHAnsi" w:hAnsiTheme="majorHAnsi" w:cs="Times New Roman"/>
          <w:sz w:val="24"/>
          <w:szCs w:val="24"/>
        </w:rPr>
      </w:pPr>
      <w:r w:rsidRPr="00444B3D">
        <w:rPr>
          <w:rFonts w:asciiTheme="majorHAnsi" w:hAnsiTheme="majorHAnsi" w:cs="Times New Roman"/>
          <w:sz w:val="24"/>
          <w:szCs w:val="24"/>
        </w:rPr>
        <w:t>Jean Rhys,</w:t>
      </w:r>
      <w:r w:rsidRPr="00444B3D">
        <w:rPr>
          <w:rFonts w:asciiTheme="majorHAnsi" w:hAnsiTheme="majorHAnsi" w:cs="Times New Roman"/>
          <w:i/>
          <w:iCs/>
          <w:sz w:val="24"/>
          <w:szCs w:val="24"/>
        </w:rPr>
        <w:t xml:space="preserve"> Wide Sargasso Sea</w:t>
      </w:r>
    </w:p>
    <w:p w14:paraId="38E582F4" w14:textId="248B7DAA" w:rsidR="00950058" w:rsidRPr="00444B3D" w:rsidRDefault="00950058" w:rsidP="00950058">
      <w:pPr>
        <w:pStyle w:val="a3"/>
        <w:numPr>
          <w:ilvl w:val="0"/>
          <w:numId w:val="14"/>
        </w:numPr>
        <w:rPr>
          <w:rFonts w:asciiTheme="majorHAnsi" w:hAnsiTheme="majorHAnsi" w:cs="Times New Roman"/>
          <w:sz w:val="24"/>
          <w:szCs w:val="24"/>
          <w:lang w:val="it-IT"/>
        </w:rPr>
      </w:pPr>
      <w:proofErr w:type="spellStart"/>
      <w:r w:rsidRPr="00444B3D">
        <w:rPr>
          <w:rFonts w:asciiTheme="majorHAnsi" w:hAnsiTheme="majorHAnsi" w:cs="Times New Roman"/>
          <w:i/>
          <w:iCs/>
          <w:sz w:val="24"/>
          <w:szCs w:val="24"/>
          <w:lang w:val="it-IT"/>
        </w:rPr>
        <w:t>Everything</w:t>
      </w:r>
      <w:proofErr w:type="spellEnd"/>
      <w:r w:rsidRPr="00444B3D">
        <w:rPr>
          <w:rFonts w:asciiTheme="majorHAnsi" w:hAnsiTheme="majorHAnsi" w:cs="Times New Roman"/>
          <w:i/>
          <w:iCs/>
          <w:sz w:val="24"/>
          <w:szCs w:val="24"/>
          <w:lang w:val="it-IT"/>
        </w:rPr>
        <w:t xml:space="preserve"> </w:t>
      </w:r>
      <w:proofErr w:type="spellStart"/>
      <w:r w:rsidRPr="00444B3D">
        <w:rPr>
          <w:rFonts w:asciiTheme="majorHAnsi" w:hAnsiTheme="majorHAnsi" w:cs="Times New Roman"/>
          <w:i/>
          <w:iCs/>
          <w:sz w:val="24"/>
          <w:szCs w:val="24"/>
          <w:lang w:val="it-IT"/>
        </w:rPr>
        <w:t>Everywhere</w:t>
      </w:r>
      <w:proofErr w:type="spellEnd"/>
      <w:r w:rsidRPr="00444B3D">
        <w:rPr>
          <w:rFonts w:asciiTheme="majorHAnsi" w:hAnsiTheme="majorHAnsi" w:cs="Times New Roman"/>
          <w:i/>
          <w:iCs/>
          <w:sz w:val="24"/>
          <w:szCs w:val="24"/>
          <w:lang w:val="it-IT"/>
        </w:rPr>
        <w:t xml:space="preserve"> </w:t>
      </w:r>
      <w:proofErr w:type="spellStart"/>
      <w:r w:rsidRPr="00444B3D">
        <w:rPr>
          <w:rFonts w:asciiTheme="majorHAnsi" w:hAnsiTheme="majorHAnsi" w:cs="Times New Roman"/>
          <w:i/>
          <w:iCs/>
          <w:sz w:val="24"/>
          <w:szCs w:val="24"/>
          <w:lang w:val="it-IT"/>
        </w:rPr>
        <w:t>All</w:t>
      </w:r>
      <w:proofErr w:type="spellEnd"/>
      <w:r w:rsidRPr="00444B3D">
        <w:rPr>
          <w:rFonts w:asciiTheme="majorHAnsi" w:hAnsiTheme="majorHAnsi" w:cs="Times New Roman"/>
          <w:i/>
          <w:iCs/>
          <w:sz w:val="24"/>
          <w:szCs w:val="24"/>
          <w:lang w:val="it-IT"/>
        </w:rPr>
        <w:t xml:space="preserve"> At Once</w:t>
      </w:r>
      <w:r w:rsidR="006A119C" w:rsidRPr="00444B3D">
        <w:rPr>
          <w:rFonts w:asciiTheme="majorHAnsi" w:hAnsiTheme="majorHAnsi" w:cs="Times New Roman"/>
          <w:sz w:val="24"/>
          <w:szCs w:val="24"/>
          <w:lang w:val="it-IT"/>
        </w:rPr>
        <w:t xml:space="preserve"> (2022, dir. by Daniels)</w:t>
      </w:r>
    </w:p>
    <w:p w14:paraId="6633BC56" w14:textId="18ACEEB1" w:rsidR="00300FE9" w:rsidRPr="00444B3D" w:rsidRDefault="00300FE9" w:rsidP="00097DFF">
      <w:pPr>
        <w:rPr>
          <w:rFonts w:asciiTheme="majorHAnsi" w:hAnsiTheme="majorHAnsi" w:cs="Segoe UI"/>
          <w:b/>
          <w:i/>
          <w:color w:val="000000"/>
        </w:rPr>
      </w:pPr>
    </w:p>
    <w:p w14:paraId="062915AA" w14:textId="21D9966B" w:rsidR="00097DFF" w:rsidRPr="00444B3D" w:rsidRDefault="005741BC" w:rsidP="00097DFF">
      <w:pPr>
        <w:rPr>
          <w:rFonts w:asciiTheme="majorHAnsi" w:hAnsiTheme="majorHAnsi" w:cs="Segoe UI"/>
          <w:color w:val="000000"/>
        </w:rPr>
      </w:pPr>
      <w:r w:rsidRPr="00444B3D">
        <w:rPr>
          <w:rFonts w:asciiTheme="majorHAnsi" w:hAnsiTheme="majorHAnsi" w:cs="Segoe UI"/>
          <w:b/>
          <w:i/>
          <w:color w:val="000000"/>
        </w:rPr>
        <w:t>Explanation</w:t>
      </w:r>
      <w:r w:rsidRPr="00444B3D">
        <w:rPr>
          <w:rFonts w:asciiTheme="majorHAnsi" w:hAnsiTheme="majorHAnsi" w:cs="Segoe UI"/>
          <w:color w:val="000000"/>
        </w:rPr>
        <w:t xml:space="preserve">: </w:t>
      </w:r>
      <w:r w:rsidR="00281691" w:rsidRPr="00444B3D">
        <w:rPr>
          <w:rFonts w:asciiTheme="majorHAnsi" w:hAnsiTheme="majorHAnsi" w:cs="Segoe UI"/>
          <w:color w:val="000000"/>
        </w:rPr>
        <w:t>S</w:t>
      </w:r>
      <w:r w:rsidR="0093274D" w:rsidRPr="00444B3D">
        <w:rPr>
          <w:rFonts w:asciiTheme="majorHAnsi" w:hAnsiTheme="majorHAnsi" w:cs="Segoe UI"/>
          <w:color w:val="000000"/>
        </w:rPr>
        <w:t>horter texts such as excerpts, poems, and short stories, as well as some longer works, will be provided as</w:t>
      </w:r>
      <w:r w:rsidR="0031443F" w:rsidRPr="00444B3D">
        <w:rPr>
          <w:rFonts w:asciiTheme="majorHAnsi" w:hAnsiTheme="majorHAnsi" w:cs="Segoe UI"/>
          <w:color w:val="000000"/>
        </w:rPr>
        <w:t xml:space="preserve"> PDF</w:t>
      </w:r>
      <w:r w:rsidR="0093274D" w:rsidRPr="00444B3D">
        <w:rPr>
          <w:rFonts w:asciiTheme="majorHAnsi" w:hAnsiTheme="majorHAnsi" w:cs="Segoe UI"/>
          <w:color w:val="000000"/>
        </w:rPr>
        <w:t xml:space="preserve"> files on Canvas. However, students will be required to purchase certain full-length texts from the bookstore. Information about which texts need to be purchased will be provided during the first class session.</w:t>
      </w:r>
      <w:r w:rsidR="0031443F" w:rsidRPr="00444B3D">
        <w:rPr>
          <w:rFonts w:asciiTheme="majorHAnsi" w:hAnsiTheme="majorHAnsi" w:cs="Segoe UI"/>
          <w:color w:val="000000"/>
        </w:rPr>
        <w:t xml:space="preserve"> You may use any edition of the written texts (Kindle, paperback, hardcover, etc.). You must have access to the film.</w:t>
      </w:r>
    </w:p>
    <w:p w14:paraId="7161932E" w14:textId="77777777" w:rsidR="0031443F" w:rsidRPr="00444B3D" w:rsidRDefault="0031443F" w:rsidP="00097DFF">
      <w:pPr>
        <w:rPr>
          <w:rFonts w:asciiTheme="majorHAnsi" w:hAnsiTheme="majorHAnsi"/>
          <w:b/>
        </w:rPr>
      </w:pPr>
    </w:p>
    <w:p w14:paraId="7130C5D7" w14:textId="77777777" w:rsidR="00AF410E" w:rsidRPr="00444B3D" w:rsidRDefault="00AF410E" w:rsidP="00AF410E">
      <w:pPr>
        <w:pStyle w:val="1"/>
        <w:rPr>
          <w:rFonts w:asciiTheme="majorHAnsi" w:hAnsiTheme="majorHAnsi"/>
          <w:b w:val="0"/>
          <w:bCs w:val="0"/>
        </w:rPr>
      </w:pPr>
      <w:r w:rsidRPr="00444B3D">
        <w:rPr>
          <w:rFonts w:asciiTheme="majorHAnsi" w:hAnsiTheme="majorHAnsi"/>
        </w:rPr>
        <w:t>GR</w:t>
      </w:r>
      <w:r w:rsidRPr="00444B3D">
        <w:rPr>
          <w:rFonts w:asciiTheme="majorHAnsi" w:hAnsiTheme="majorHAnsi"/>
          <w:spacing w:val="-1"/>
        </w:rPr>
        <w:t>A</w:t>
      </w:r>
      <w:r w:rsidRPr="00444B3D">
        <w:rPr>
          <w:rFonts w:asciiTheme="majorHAnsi" w:hAnsiTheme="majorHAnsi"/>
          <w:spacing w:val="-2"/>
        </w:rPr>
        <w:t>D</w:t>
      </w:r>
      <w:r w:rsidRPr="00444B3D">
        <w:rPr>
          <w:rFonts w:asciiTheme="majorHAnsi" w:hAnsiTheme="majorHAnsi"/>
        </w:rPr>
        <w:t>E</w:t>
      </w:r>
      <w:r w:rsidRPr="00444B3D">
        <w:rPr>
          <w:rFonts w:asciiTheme="majorHAnsi" w:hAnsiTheme="majorHAnsi"/>
          <w:spacing w:val="-13"/>
        </w:rPr>
        <w:t xml:space="preserve"> </w:t>
      </w:r>
      <w:r w:rsidRPr="00444B3D">
        <w:rPr>
          <w:rFonts w:asciiTheme="majorHAnsi" w:hAnsiTheme="majorHAnsi"/>
          <w:spacing w:val="-1"/>
        </w:rPr>
        <w:t>D</w:t>
      </w:r>
      <w:r w:rsidRPr="00444B3D">
        <w:rPr>
          <w:rFonts w:asciiTheme="majorHAnsi" w:hAnsiTheme="majorHAnsi"/>
        </w:rPr>
        <w:t>I</w:t>
      </w:r>
      <w:r w:rsidRPr="00444B3D">
        <w:rPr>
          <w:rFonts w:asciiTheme="majorHAnsi" w:hAnsiTheme="majorHAnsi"/>
          <w:spacing w:val="-1"/>
        </w:rPr>
        <w:t>S</w:t>
      </w:r>
      <w:r w:rsidRPr="00444B3D">
        <w:rPr>
          <w:rFonts w:asciiTheme="majorHAnsi" w:hAnsiTheme="majorHAnsi"/>
        </w:rPr>
        <w:t>TRIBUTI</w:t>
      </w:r>
      <w:r w:rsidRPr="00444B3D">
        <w:rPr>
          <w:rFonts w:asciiTheme="majorHAnsi" w:hAnsiTheme="majorHAnsi"/>
          <w:spacing w:val="1"/>
        </w:rPr>
        <w:t>O</w:t>
      </w:r>
      <w:r w:rsidRPr="00444B3D">
        <w:rPr>
          <w:rFonts w:asciiTheme="majorHAnsi" w:hAnsiTheme="majorHAnsi"/>
        </w:rPr>
        <w:t>N:</w:t>
      </w:r>
    </w:p>
    <w:p w14:paraId="7722B3F3" w14:textId="77777777" w:rsidR="00AF410E" w:rsidRPr="00444B3D" w:rsidRDefault="00AF410E" w:rsidP="00AF410E">
      <w:pPr>
        <w:spacing w:line="281" w:lineRule="exact"/>
        <w:ind w:left="100"/>
        <w:rPr>
          <w:rFonts w:asciiTheme="majorHAnsi" w:eastAsia="Cambria" w:hAnsiTheme="majorHAnsi" w:cs="Cambria"/>
        </w:rPr>
      </w:pPr>
      <w:r w:rsidRPr="00444B3D">
        <w:rPr>
          <w:rFonts w:asciiTheme="majorHAnsi" w:eastAsia="Cambria" w:hAnsiTheme="majorHAnsi" w:cs="Cambria"/>
          <w:b/>
          <w:bCs/>
          <w:spacing w:val="-1"/>
          <w:u w:val="thick" w:color="000000"/>
        </w:rPr>
        <w:t>S</w:t>
      </w:r>
      <w:r w:rsidRPr="00444B3D">
        <w:rPr>
          <w:rFonts w:asciiTheme="majorHAnsi" w:eastAsia="Cambria" w:hAnsiTheme="majorHAnsi" w:cs="Cambria"/>
          <w:b/>
          <w:bCs/>
          <w:u w:val="thick" w:color="000000"/>
        </w:rPr>
        <w:t>ummary</w:t>
      </w:r>
      <w:r w:rsidRPr="00444B3D">
        <w:rPr>
          <w:rFonts w:asciiTheme="majorHAnsi" w:eastAsia="Cambria" w:hAnsiTheme="majorHAnsi" w:cs="Cambria"/>
          <w:b/>
          <w:bCs/>
          <w:spacing w:val="-1"/>
          <w:u w:val="thick" w:color="000000"/>
        </w:rPr>
        <w:t xml:space="preserve"> </w:t>
      </w:r>
      <w:r w:rsidRPr="00444B3D">
        <w:rPr>
          <w:rFonts w:asciiTheme="majorHAnsi" w:eastAsia="Cambria" w:hAnsiTheme="majorHAnsi" w:cs="Cambria"/>
          <w:b/>
          <w:bCs/>
          <w:u w:val="thick" w:color="000000"/>
        </w:rPr>
        <w:t>of gradi</w:t>
      </w:r>
      <w:r w:rsidRPr="00444B3D">
        <w:rPr>
          <w:rFonts w:asciiTheme="majorHAnsi" w:eastAsia="Cambria" w:hAnsiTheme="majorHAnsi" w:cs="Cambria"/>
          <w:b/>
          <w:bCs/>
          <w:spacing w:val="-2"/>
          <w:u w:val="thick" w:color="000000"/>
        </w:rPr>
        <w:t>n</w:t>
      </w:r>
      <w:r w:rsidRPr="00444B3D">
        <w:rPr>
          <w:rFonts w:asciiTheme="majorHAnsi" w:eastAsia="Cambria" w:hAnsiTheme="majorHAnsi" w:cs="Cambria"/>
          <w:b/>
          <w:bCs/>
          <w:u w:val="thick" w:color="000000"/>
        </w:rPr>
        <w:t>g</w:t>
      </w:r>
    </w:p>
    <w:p w14:paraId="14FC0BB1" w14:textId="26DBD8FB" w:rsidR="00E07E12" w:rsidRPr="00E07E12" w:rsidRDefault="00AF410E" w:rsidP="00AF410E">
      <w:pPr>
        <w:pStyle w:val="a8"/>
        <w:numPr>
          <w:ilvl w:val="0"/>
          <w:numId w:val="11"/>
        </w:numPr>
        <w:tabs>
          <w:tab w:val="left" w:pos="820"/>
        </w:tabs>
        <w:spacing w:line="321" w:lineRule="exact"/>
        <w:rPr>
          <w:rFonts w:asciiTheme="majorHAnsi" w:hAnsiTheme="majorHAnsi"/>
        </w:rPr>
      </w:pPr>
      <w:r w:rsidRPr="00444B3D">
        <w:rPr>
          <w:rFonts w:asciiTheme="majorHAnsi" w:hAnsiTheme="majorHAnsi"/>
          <w:spacing w:val="-1"/>
        </w:rPr>
        <w:t>A</w:t>
      </w:r>
      <w:r w:rsidRPr="00444B3D">
        <w:rPr>
          <w:rFonts w:asciiTheme="majorHAnsi" w:hAnsiTheme="majorHAnsi"/>
        </w:rPr>
        <w:t>tten</w:t>
      </w:r>
      <w:r w:rsidRPr="00444B3D">
        <w:rPr>
          <w:rFonts w:asciiTheme="majorHAnsi" w:hAnsiTheme="majorHAnsi"/>
          <w:spacing w:val="-2"/>
        </w:rPr>
        <w:t>d</w:t>
      </w:r>
      <w:r w:rsidRPr="00444B3D">
        <w:rPr>
          <w:rFonts w:asciiTheme="majorHAnsi" w:hAnsiTheme="majorHAnsi"/>
        </w:rPr>
        <w:t>ance</w:t>
      </w:r>
      <w:r w:rsidR="00E07E12">
        <w:rPr>
          <w:rFonts w:asciiTheme="majorHAnsi" w:hAnsiTheme="majorHAnsi"/>
        </w:rPr>
        <w:t xml:space="preserve"> (</w:t>
      </w:r>
      <w:r w:rsidR="00086D00">
        <w:rPr>
          <w:rFonts w:asciiTheme="majorHAnsi" w:hAnsiTheme="majorHAnsi"/>
        </w:rPr>
        <w:t>5</w:t>
      </w:r>
      <w:r w:rsidR="0026398B">
        <w:rPr>
          <w:rFonts w:asciiTheme="majorHAnsi" w:hAnsiTheme="majorHAnsi"/>
        </w:rPr>
        <w:t>0 points</w:t>
      </w:r>
      <w:r w:rsidR="00E07E12">
        <w:rPr>
          <w:rFonts w:asciiTheme="majorHAnsi" w:hAnsiTheme="majorHAnsi"/>
        </w:rPr>
        <w:t>)</w:t>
      </w:r>
    </w:p>
    <w:p w14:paraId="095E7262" w14:textId="6FA39312" w:rsidR="00AF410E" w:rsidRPr="00444B3D" w:rsidRDefault="00E07E12" w:rsidP="00AF410E">
      <w:pPr>
        <w:pStyle w:val="a8"/>
        <w:numPr>
          <w:ilvl w:val="0"/>
          <w:numId w:val="11"/>
        </w:numPr>
        <w:tabs>
          <w:tab w:val="left" w:pos="820"/>
        </w:tabs>
        <w:spacing w:line="321" w:lineRule="exact"/>
        <w:rPr>
          <w:rFonts w:asciiTheme="majorHAnsi" w:hAnsiTheme="majorHAnsi"/>
        </w:rPr>
      </w:pPr>
      <w:r>
        <w:rPr>
          <w:rFonts w:asciiTheme="majorHAnsi" w:hAnsiTheme="majorHAnsi"/>
        </w:rPr>
        <w:t>P</w:t>
      </w:r>
      <w:r w:rsidR="00AF410E" w:rsidRPr="00444B3D">
        <w:rPr>
          <w:rFonts w:asciiTheme="majorHAnsi" w:hAnsiTheme="majorHAnsi"/>
        </w:rPr>
        <w:t>artic</w:t>
      </w:r>
      <w:r w:rsidR="00AF410E" w:rsidRPr="00444B3D">
        <w:rPr>
          <w:rFonts w:asciiTheme="majorHAnsi" w:hAnsiTheme="majorHAnsi"/>
          <w:spacing w:val="-2"/>
        </w:rPr>
        <w:t>i</w:t>
      </w:r>
      <w:r w:rsidR="00AF410E" w:rsidRPr="00444B3D">
        <w:rPr>
          <w:rFonts w:asciiTheme="majorHAnsi" w:hAnsiTheme="majorHAnsi"/>
        </w:rPr>
        <w:t>pa</w:t>
      </w:r>
      <w:r w:rsidR="00AF410E" w:rsidRPr="00444B3D">
        <w:rPr>
          <w:rFonts w:asciiTheme="majorHAnsi" w:hAnsiTheme="majorHAnsi"/>
          <w:spacing w:val="-2"/>
        </w:rPr>
        <w:t>t</w:t>
      </w:r>
      <w:r w:rsidR="00AF410E" w:rsidRPr="00444B3D">
        <w:rPr>
          <w:rFonts w:asciiTheme="majorHAnsi" w:hAnsiTheme="majorHAnsi"/>
        </w:rPr>
        <w:t>io</w:t>
      </w:r>
      <w:r w:rsidR="00AF410E" w:rsidRPr="00444B3D">
        <w:rPr>
          <w:rFonts w:asciiTheme="majorHAnsi" w:hAnsiTheme="majorHAnsi"/>
          <w:spacing w:val="1"/>
        </w:rPr>
        <w:t>n</w:t>
      </w:r>
      <w:r w:rsidR="00AF410E" w:rsidRPr="00444B3D">
        <w:rPr>
          <w:rFonts w:asciiTheme="majorHAnsi" w:hAnsiTheme="majorHAnsi"/>
          <w:spacing w:val="-7"/>
        </w:rPr>
        <w:t xml:space="preserve"> </w:t>
      </w:r>
      <w:r w:rsidR="00AF410E" w:rsidRPr="00444B3D">
        <w:rPr>
          <w:rFonts w:asciiTheme="majorHAnsi" w:hAnsiTheme="majorHAnsi"/>
        </w:rPr>
        <w:t>(</w:t>
      </w:r>
      <w:r w:rsidR="00DE47CC">
        <w:rPr>
          <w:rFonts w:asciiTheme="majorHAnsi" w:hAnsiTheme="majorHAnsi"/>
          <w:spacing w:val="-2"/>
        </w:rPr>
        <w:t>1</w:t>
      </w:r>
      <w:r w:rsidR="00086D00">
        <w:rPr>
          <w:rFonts w:asciiTheme="majorHAnsi" w:hAnsiTheme="majorHAnsi"/>
          <w:spacing w:val="-2"/>
        </w:rPr>
        <w:t>5</w:t>
      </w:r>
      <w:r w:rsidR="0026398B">
        <w:rPr>
          <w:rFonts w:asciiTheme="majorHAnsi" w:hAnsiTheme="majorHAnsi"/>
          <w:spacing w:val="-2"/>
        </w:rPr>
        <w:t>0 points</w:t>
      </w:r>
      <w:r w:rsidR="00AF410E" w:rsidRPr="00444B3D">
        <w:rPr>
          <w:rFonts w:asciiTheme="majorHAnsi" w:hAnsiTheme="majorHAnsi"/>
        </w:rPr>
        <w:t>)</w:t>
      </w:r>
    </w:p>
    <w:p w14:paraId="5CCA5A30" w14:textId="1E4530EA" w:rsidR="00281691" w:rsidRDefault="00C967E1" w:rsidP="00AF410E">
      <w:pPr>
        <w:pStyle w:val="a8"/>
        <w:numPr>
          <w:ilvl w:val="0"/>
          <w:numId w:val="11"/>
        </w:numPr>
        <w:tabs>
          <w:tab w:val="left" w:pos="820"/>
        </w:tabs>
        <w:spacing w:line="293" w:lineRule="exact"/>
        <w:rPr>
          <w:rFonts w:asciiTheme="majorHAnsi" w:hAnsiTheme="majorHAnsi"/>
        </w:rPr>
      </w:pPr>
      <w:r w:rsidRPr="00444B3D">
        <w:rPr>
          <w:rFonts w:asciiTheme="majorHAnsi" w:hAnsiTheme="majorHAnsi"/>
        </w:rPr>
        <w:t xml:space="preserve">1 </w:t>
      </w:r>
      <w:r w:rsidR="00281691" w:rsidRPr="00444B3D">
        <w:rPr>
          <w:rFonts w:asciiTheme="majorHAnsi" w:hAnsiTheme="majorHAnsi"/>
        </w:rPr>
        <w:t>Discussion Leader (</w:t>
      </w:r>
      <w:r w:rsidR="00E07E12">
        <w:rPr>
          <w:rFonts w:asciiTheme="majorHAnsi" w:hAnsiTheme="majorHAnsi"/>
        </w:rPr>
        <w:t>15</w:t>
      </w:r>
      <w:r w:rsidR="0026398B">
        <w:rPr>
          <w:rFonts w:asciiTheme="majorHAnsi" w:hAnsiTheme="majorHAnsi"/>
        </w:rPr>
        <w:t>0 points</w:t>
      </w:r>
      <w:r w:rsidR="00281691" w:rsidRPr="00444B3D">
        <w:rPr>
          <w:rFonts w:asciiTheme="majorHAnsi" w:hAnsiTheme="majorHAnsi"/>
        </w:rPr>
        <w:t>)</w:t>
      </w:r>
    </w:p>
    <w:p w14:paraId="19766ECF" w14:textId="094BA8AF" w:rsidR="00E07E12" w:rsidRDefault="00E07E12" w:rsidP="00AF410E">
      <w:pPr>
        <w:pStyle w:val="a8"/>
        <w:numPr>
          <w:ilvl w:val="0"/>
          <w:numId w:val="11"/>
        </w:numPr>
        <w:tabs>
          <w:tab w:val="left" w:pos="820"/>
        </w:tabs>
        <w:spacing w:line="293" w:lineRule="exact"/>
        <w:rPr>
          <w:rFonts w:asciiTheme="majorHAnsi" w:hAnsiTheme="majorHAnsi"/>
        </w:rPr>
      </w:pPr>
      <w:r>
        <w:rPr>
          <w:rFonts w:asciiTheme="majorHAnsi" w:hAnsiTheme="majorHAnsi"/>
          <w:lang w:val="en-US"/>
        </w:rPr>
        <w:t>3 Response Papers (15</w:t>
      </w:r>
      <w:r w:rsidR="0026398B">
        <w:rPr>
          <w:rFonts w:asciiTheme="majorHAnsi" w:hAnsiTheme="majorHAnsi"/>
          <w:lang w:val="en-US"/>
        </w:rPr>
        <w:t>0 points</w:t>
      </w:r>
      <w:r>
        <w:rPr>
          <w:rFonts w:asciiTheme="majorHAnsi" w:hAnsiTheme="majorHAnsi"/>
          <w:lang w:val="en-US"/>
        </w:rPr>
        <w:t>)</w:t>
      </w:r>
    </w:p>
    <w:p w14:paraId="27D84C02" w14:textId="2ADEC9FA" w:rsidR="00AF410E" w:rsidRPr="00444B3D" w:rsidRDefault="00C967E1" w:rsidP="00AF410E">
      <w:pPr>
        <w:pStyle w:val="a8"/>
        <w:numPr>
          <w:ilvl w:val="0"/>
          <w:numId w:val="11"/>
        </w:numPr>
        <w:tabs>
          <w:tab w:val="left" w:pos="820"/>
        </w:tabs>
        <w:spacing w:line="296" w:lineRule="exact"/>
        <w:rPr>
          <w:rFonts w:asciiTheme="majorHAnsi" w:hAnsiTheme="majorHAnsi"/>
        </w:rPr>
      </w:pPr>
      <w:r w:rsidRPr="00444B3D">
        <w:rPr>
          <w:rFonts w:asciiTheme="majorHAnsi" w:hAnsiTheme="majorHAnsi"/>
        </w:rPr>
        <w:t xml:space="preserve">Midterm </w:t>
      </w:r>
      <w:r w:rsidR="00347AF4" w:rsidRPr="00444B3D">
        <w:rPr>
          <w:rFonts w:asciiTheme="majorHAnsi" w:hAnsiTheme="majorHAnsi"/>
        </w:rPr>
        <w:t>Close R</w:t>
      </w:r>
      <w:r w:rsidR="00AF410E" w:rsidRPr="00444B3D">
        <w:rPr>
          <w:rFonts w:asciiTheme="majorHAnsi" w:hAnsiTheme="majorHAnsi"/>
        </w:rPr>
        <w:t>eading of a literary text or passage (</w:t>
      </w:r>
      <w:r w:rsidR="00065DBE" w:rsidRPr="00444B3D">
        <w:rPr>
          <w:rFonts w:asciiTheme="majorHAnsi" w:hAnsiTheme="majorHAnsi"/>
        </w:rPr>
        <w:t>2</w:t>
      </w:r>
      <w:r w:rsidR="00E07E12">
        <w:rPr>
          <w:rFonts w:asciiTheme="majorHAnsi" w:hAnsiTheme="majorHAnsi"/>
        </w:rPr>
        <w:t>0</w:t>
      </w:r>
      <w:r w:rsidR="0026398B">
        <w:rPr>
          <w:rFonts w:asciiTheme="majorHAnsi" w:hAnsiTheme="majorHAnsi"/>
        </w:rPr>
        <w:t>0 points</w:t>
      </w:r>
      <w:r w:rsidR="00AF410E" w:rsidRPr="00444B3D">
        <w:rPr>
          <w:rFonts w:asciiTheme="majorHAnsi" w:hAnsiTheme="majorHAnsi"/>
        </w:rPr>
        <w:t>)</w:t>
      </w:r>
    </w:p>
    <w:p w14:paraId="2FE8B754" w14:textId="1C8E2CE8" w:rsidR="00AF410E" w:rsidRPr="00DE47CC" w:rsidRDefault="00C967E1" w:rsidP="00AF410E">
      <w:pPr>
        <w:pStyle w:val="a8"/>
        <w:numPr>
          <w:ilvl w:val="0"/>
          <w:numId w:val="11"/>
        </w:numPr>
        <w:tabs>
          <w:tab w:val="left" w:pos="820"/>
        </w:tabs>
        <w:spacing w:line="296" w:lineRule="exact"/>
      </w:pPr>
      <w:r w:rsidRPr="00DE47CC">
        <w:t>Final</w:t>
      </w:r>
      <w:r w:rsidR="00AF410E" w:rsidRPr="00DE47CC">
        <w:t xml:space="preserve"> Critical Analysis paper (</w:t>
      </w:r>
      <w:r w:rsidR="00E07E12">
        <w:t>25</w:t>
      </w:r>
      <w:r w:rsidR="0026398B">
        <w:t>0 points</w:t>
      </w:r>
      <w:r w:rsidR="00AF410E" w:rsidRPr="00DE47CC">
        <w:t>)</w:t>
      </w:r>
    </w:p>
    <w:p w14:paraId="5168EB4D" w14:textId="2ECB6524" w:rsidR="00DE47CC" w:rsidRPr="00DE47CC" w:rsidRDefault="00DE47CC" w:rsidP="00AF410E">
      <w:pPr>
        <w:pStyle w:val="a8"/>
        <w:numPr>
          <w:ilvl w:val="0"/>
          <w:numId w:val="11"/>
        </w:numPr>
        <w:tabs>
          <w:tab w:val="left" w:pos="820"/>
        </w:tabs>
        <w:spacing w:line="296" w:lineRule="exact"/>
      </w:pPr>
      <w:r w:rsidRPr="00DE47CC">
        <w:rPr>
          <w:rFonts w:eastAsia="바탕" w:cs="바탕"/>
          <w:lang w:val="en-US"/>
        </w:rPr>
        <w:t>Final Reflection</w:t>
      </w:r>
      <w:r>
        <w:rPr>
          <w:rFonts w:eastAsia="바탕" w:cs="바탕"/>
          <w:lang w:val="en-US"/>
        </w:rPr>
        <w:t xml:space="preserve"> (</w:t>
      </w:r>
      <w:r w:rsidR="00E07E12">
        <w:rPr>
          <w:rFonts w:eastAsia="바탕" w:cs="바탕"/>
          <w:lang w:val="en-US"/>
        </w:rPr>
        <w:t>5</w:t>
      </w:r>
      <w:r w:rsidR="0026398B">
        <w:rPr>
          <w:rFonts w:eastAsia="바탕" w:cs="바탕"/>
          <w:lang w:val="en-US"/>
        </w:rPr>
        <w:t>0 points</w:t>
      </w:r>
      <w:r>
        <w:rPr>
          <w:rFonts w:eastAsia="바탕" w:cs="바탕"/>
          <w:lang w:val="en-US"/>
        </w:rPr>
        <w:t>)</w:t>
      </w:r>
    </w:p>
    <w:p w14:paraId="58865204" w14:textId="77777777" w:rsidR="009D0CAB" w:rsidRPr="00D143CC" w:rsidRDefault="009D0CAB" w:rsidP="00097DFF">
      <w:pPr>
        <w:rPr>
          <w:rFonts w:asciiTheme="majorHAnsi" w:hAnsiTheme="majorHAnsi"/>
          <w:b/>
          <w:lang w:val="en-US"/>
        </w:rPr>
      </w:pPr>
    </w:p>
    <w:p w14:paraId="34054CBA" w14:textId="58C627A8" w:rsidR="00097DFF" w:rsidRPr="00444B3D" w:rsidRDefault="00874E91" w:rsidP="007A4EBE">
      <w:pPr>
        <w:pStyle w:val="a3"/>
        <w:rPr>
          <w:rFonts w:asciiTheme="majorHAnsi" w:hAnsiTheme="majorHAnsi" w:cs="Times New Roman"/>
          <w:b/>
          <w:i/>
          <w:sz w:val="24"/>
          <w:szCs w:val="24"/>
        </w:rPr>
      </w:pPr>
      <w:r w:rsidRPr="00444B3D">
        <w:rPr>
          <w:rFonts w:asciiTheme="majorHAnsi" w:hAnsiTheme="majorHAnsi" w:cs="Times New Roman"/>
          <w:b/>
          <w:i/>
          <w:sz w:val="24"/>
          <w:szCs w:val="24"/>
        </w:rPr>
        <w:t xml:space="preserve">1. </w:t>
      </w:r>
      <w:r w:rsidR="00097DFF" w:rsidRPr="00444B3D">
        <w:rPr>
          <w:rFonts w:asciiTheme="majorHAnsi" w:hAnsiTheme="majorHAnsi" w:cs="Times New Roman"/>
          <w:b/>
          <w:i/>
          <w:sz w:val="24"/>
          <w:szCs w:val="24"/>
        </w:rPr>
        <w:t xml:space="preserve">Attendance </w:t>
      </w:r>
      <w:r w:rsidR="00E07E12">
        <w:rPr>
          <w:rFonts w:asciiTheme="majorHAnsi" w:hAnsiTheme="majorHAnsi" w:cs="Times New Roman"/>
          <w:b/>
          <w:i/>
          <w:sz w:val="24"/>
          <w:szCs w:val="24"/>
        </w:rPr>
        <w:t>(</w:t>
      </w:r>
      <w:r w:rsidR="00086D00">
        <w:rPr>
          <w:rFonts w:asciiTheme="majorHAnsi" w:hAnsiTheme="majorHAnsi" w:cs="Times New Roman"/>
          <w:b/>
          <w:i/>
          <w:sz w:val="24"/>
          <w:szCs w:val="24"/>
        </w:rPr>
        <w:t>5</w:t>
      </w:r>
      <w:r w:rsidR="0026398B">
        <w:rPr>
          <w:rFonts w:asciiTheme="majorHAnsi" w:hAnsiTheme="majorHAnsi" w:cs="Times New Roman"/>
          <w:b/>
          <w:i/>
          <w:sz w:val="24"/>
          <w:szCs w:val="24"/>
        </w:rPr>
        <w:t>0 points</w:t>
      </w:r>
      <w:r w:rsidR="00E07E12">
        <w:rPr>
          <w:rFonts w:asciiTheme="majorHAnsi" w:hAnsiTheme="majorHAnsi" w:cs="Times New Roman"/>
          <w:b/>
          <w:i/>
          <w:sz w:val="24"/>
          <w:szCs w:val="24"/>
        </w:rPr>
        <w:t>)</w:t>
      </w:r>
    </w:p>
    <w:p w14:paraId="7AD0413C" w14:textId="628AA3C5" w:rsidR="00097DFF" w:rsidRPr="00444B3D" w:rsidRDefault="00097DFF" w:rsidP="00E07E12">
      <w:pPr>
        <w:rPr>
          <w:rFonts w:asciiTheme="majorHAnsi" w:hAnsiTheme="majorHAnsi"/>
          <w:u w:val="single"/>
        </w:rPr>
      </w:pPr>
      <w:r w:rsidRPr="00444B3D">
        <w:rPr>
          <w:rFonts w:asciiTheme="majorHAnsi" w:hAnsiTheme="majorHAnsi"/>
        </w:rPr>
        <w:t>Attendance is mandatory and will be assessed by class rol</w:t>
      </w:r>
      <w:r w:rsidR="003277A9" w:rsidRPr="00444B3D">
        <w:rPr>
          <w:rFonts w:asciiTheme="majorHAnsi" w:hAnsiTheme="majorHAnsi"/>
        </w:rPr>
        <w:t>l or s</w:t>
      </w:r>
      <w:r w:rsidRPr="00444B3D">
        <w:rPr>
          <w:rFonts w:asciiTheme="majorHAnsi" w:hAnsiTheme="majorHAnsi"/>
        </w:rPr>
        <w:t>ign-up sheet. Student</w:t>
      </w:r>
      <w:r w:rsidR="003277A9" w:rsidRPr="00444B3D">
        <w:rPr>
          <w:rFonts w:asciiTheme="majorHAnsi" w:hAnsiTheme="majorHAnsi"/>
        </w:rPr>
        <w:t>s</w:t>
      </w:r>
      <w:r w:rsidRPr="00444B3D">
        <w:rPr>
          <w:rFonts w:asciiTheme="majorHAnsi" w:hAnsiTheme="majorHAnsi"/>
        </w:rPr>
        <w:t xml:space="preserve"> will lose 1% from </w:t>
      </w:r>
      <w:r w:rsidR="003277A9" w:rsidRPr="00444B3D">
        <w:rPr>
          <w:rFonts w:asciiTheme="majorHAnsi" w:hAnsiTheme="majorHAnsi"/>
        </w:rPr>
        <w:t>their</w:t>
      </w:r>
      <w:r w:rsidRPr="00444B3D">
        <w:rPr>
          <w:rFonts w:asciiTheme="majorHAnsi" w:hAnsiTheme="majorHAnsi"/>
        </w:rPr>
        <w:t xml:space="preserve"> final grade for every unexcused absence. Absences will be excused in accordance with UF policy. Acceptable reasons include illness, religious holidays, military obligation, and the twelve-day rule (</w:t>
      </w:r>
      <w:r>
        <w:fldChar w:fldCharType="begin"/>
      </w:r>
      <w:r>
        <w:instrText>HYPERLINK "https://catalog.ufl.edu/ugrad/current/regulations/info/attendance.aspx"</w:instrText>
      </w:r>
      <w:r>
        <w:fldChar w:fldCharType="separate"/>
      </w:r>
      <w:r w:rsidRPr="00444B3D">
        <w:rPr>
          <w:rStyle w:val="a4"/>
          <w:rFonts w:asciiTheme="majorHAnsi" w:hAnsiTheme="majorHAnsi"/>
        </w:rPr>
        <w:t>https://catalog.ufl.edu/ugrad/current</w:t>
      </w:r>
      <w:r w:rsidRPr="00444B3D">
        <w:rPr>
          <w:rStyle w:val="a4"/>
          <w:rFonts w:asciiTheme="majorHAnsi" w:hAnsiTheme="majorHAnsi"/>
        </w:rPr>
        <w:t>/</w:t>
      </w:r>
      <w:r w:rsidRPr="00444B3D">
        <w:rPr>
          <w:rStyle w:val="a4"/>
          <w:rFonts w:asciiTheme="majorHAnsi" w:hAnsiTheme="majorHAnsi"/>
        </w:rPr>
        <w:t>regulations/info/attendance.aspx</w:t>
      </w:r>
      <w:r>
        <w:fldChar w:fldCharType="end"/>
      </w:r>
      <w:r w:rsidRPr="00444B3D">
        <w:rPr>
          <w:rFonts w:asciiTheme="majorHAnsi" w:hAnsiTheme="majorHAnsi"/>
        </w:rPr>
        <w:t xml:space="preserve">). Should you miss a class for any reason, you are responsible for informing yourself as to what was covered in class. </w:t>
      </w:r>
    </w:p>
    <w:p w14:paraId="22638FD6" w14:textId="77777777" w:rsidR="00874E91" w:rsidRDefault="00874E91" w:rsidP="00874E91">
      <w:pPr>
        <w:rPr>
          <w:rFonts w:asciiTheme="majorHAnsi" w:hAnsiTheme="majorHAnsi"/>
          <w:lang w:val="en-US"/>
        </w:rPr>
      </w:pPr>
    </w:p>
    <w:p w14:paraId="2216DF8B" w14:textId="77777777" w:rsidR="0026398B" w:rsidRPr="0026398B" w:rsidRDefault="0026398B" w:rsidP="0026398B">
      <w:pPr>
        <w:pStyle w:val="a3"/>
        <w:rPr>
          <w:rFonts w:asciiTheme="majorHAnsi" w:hAnsiTheme="majorHAnsi" w:cs="Times New Roman"/>
          <w:b/>
          <w:i/>
          <w:iCs/>
          <w:sz w:val="24"/>
          <w:szCs w:val="24"/>
        </w:rPr>
      </w:pPr>
      <w:r w:rsidRPr="0026398B">
        <w:rPr>
          <w:rFonts w:asciiTheme="majorHAnsi" w:hAnsiTheme="majorHAnsi" w:cs="Times New Roman"/>
          <w:b/>
          <w:i/>
          <w:iCs/>
          <w:sz w:val="24"/>
          <w:szCs w:val="24"/>
        </w:rPr>
        <w:t xml:space="preserve">2. </w:t>
      </w:r>
      <w:r w:rsidRPr="0026398B">
        <w:rPr>
          <w:rFonts w:asciiTheme="majorHAnsi" w:hAnsiTheme="majorHAnsi" w:cs="Times New Roman"/>
          <w:b/>
          <w:i/>
          <w:iCs/>
          <w:sz w:val="24"/>
          <w:szCs w:val="24"/>
        </w:rPr>
        <w:t>Participation</w:t>
      </w:r>
      <w:r w:rsidRPr="0026398B">
        <w:rPr>
          <w:rFonts w:asciiTheme="majorHAnsi" w:hAnsiTheme="majorHAnsi" w:cs="Times New Roman"/>
          <w:b/>
          <w:i/>
          <w:iCs/>
          <w:sz w:val="24"/>
          <w:szCs w:val="24"/>
        </w:rPr>
        <w:t xml:space="preserve"> (100 points)</w:t>
      </w:r>
      <w:r w:rsidRPr="0026398B">
        <w:rPr>
          <w:rFonts w:asciiTheme="majorHAnsi" w:hAnsiTheme="majorHAnsi" w:cs="Times New Roman"/>
          <w:b/>
          <w:i/>
          <w:iCs/>
          <w:sz w:val="24"/>
          <w:szCs w:val="24"/>
        </w:rPr>
        <w:t xml:space="preserve"> </w:t>
      </w:r>
    </w:p>
    <w:p w14:paraId="45D8CEA8" w14:textId="56CA73F5" w:rsidR="0026398B" w:rsidRPr="00444B3D" w:rsidRDefault="0026398B" w:rsidP="0026398B">
      <w:pPr>
        <w:pStyle w:val="a3"/>
        <w:rPr>
          <w:rFonts w:asciiTheme="majorHAnsi" w:hAnsiTheme="majorHAnsi" w:cs="Times New Roman"/>
          <w:sz w:val="24"/>
          <w:szCs w:val="24"/>
          <w:u w:val="single"/>
        </w:rPr>
      </w:pPr>
      <w:r w:rsidRPr="00444B3D">
        <w:rPr>
          <w:rFonts w:asciiTheme="majorHAnsi" w:hAnsiTheme="majorHAnsi" w:cs="Times New Roman"/>
          <w:sz w:val="24"/>
          <w:szCs w:val="24"/>
        </w:rPr>
        <w:t xml:space="preserve">Students are expected to review the assigned readings before class. </w:t>
      </w:r>
      <w:r w:rsidRPr="00444B3D">
        <w:rPr>
          <w:rFonts w:asciiTheme="majorHAnsi" w:hAnsiTheme="majorHAnsi"/>
          <w:sz w:val="24"/>
          <w:szCs w:val="24"/>
        </w:rPr>
        <w:t xml:space="preserve">Each week will begin with a series of basic questions on the contents of the assigned readings. If students are </w:t>
      </w:r>
      <w:r w:rsidRPr="00444B3D">
        <w:rPr>
          <w:rFonts w:asciiTheme="majorHAnsi" w:hAnsiTheme="majorHAnsi"/>
          <w:sz w:val="24"/>
          <w:szCs w:val="24"/>
        </w:rPr>
        <w:lastRenderedPageBreak/>
        <w:t>unable to answer these questions, it will be assumed that they have not prepared the homework and will lose 1%. Consistent p</w:t>
      </w:r>
      <w:r w:rsidRPr="00444B3D">
        <w:rPr>
          <w:rFonts w:asciiTheme="majorHAnsi" w:hAnsiTheme="majorHAnsi" w:cs="Times New Roman"/>
          <w:sz w:val="24"/>
          <w:szCs w:val="24"/>
        </w:rPr>
        <w:t xml:space="preserve">articipation in class discussions, </w:t>
      </w:r>
      <w:r w:rsidR="00086D00" w:rsidRPr="00086D00">
        <w:rPr>
          <w:rFonts w:asciiTheme="majorHAnsi" w:hAnsiTheme="majorHAnsi" w:cs="Times New Roman"/>
          <w:sz w:val="24"/>
          <w:szCs w:val="24"/>
        </w:rPr>
        <w:t>brief in-class tasks and assignments that are not specified in the syllabus</w:t>
      </w:r>
      <w:r w:rsidRPr="00444B3D">
        <w:rPr>
          <w:rFonts w:asciiTheme="majorHAnsi" w:hAnsiTheme="majorHAnsi" w:cs="Times New Roman"/>
          <w:sz w:val="24"/>
          <w:szCs w:val="24"/>
        </w:rPr>
        <w:t xml:space="preserve"> will also contribute to this portion of the final grade.  </w:t>
      </w:r>
    </w:p>
    <w:p w14:paraId="38D2CA6C" w14:textId="77777777" w:rsidR="0026398B" w:rsidRPr="0026398B" w:rsidRDefault="0026398B" w:rsidP="00874E91">
      <w:pPr>
        <w:rPr>
          <w:rFonts w:asciiTheme="majorHAnsi" w:hAnsiTheme="majorHAnsi"/>
          <w:lang w:val="en-US"/>
        </w:rPr>
      </w:pPr>
    </w:p>
    <w:p w14:paraId="6091D417" w14:textId="49570E98" w:rsidR="00AF410E" w:rsidRPr="00444B3D" w:rsidRDefault="0026398B" w:rsidP="007A4EBE">
      <w:pPr>
        <w:rPr>
          <w:rFonts w:asciiTheme="majorHAnsi" w:hAnsiTheme="majorHAnsi"/>
          <w:b/>
          <w:bCs/>
          <w:i/>
        </w:rPr>
      </w:pPr>
      <w:r>
        <w:rPr>
          <w:rFonts w:asciiTheme="majorHAnsi" w:hAnsiTheme="majorHAnsi"/>
          <w:b/>
        </w:rPr>
        <w:t>3</w:t>
      </w:r>
      <w:r w:rsidR="00874E91" w:rsidRPr="00444B3D">
        <w:rPr>
          <w:rFonts w:asciiTheme="majorHAnsi" w:hAnsiTheme="majorHAnsi"/>
          <w:b/>
        </w:rPr>
        <w:t>.</w:t>
      </w:r>
      <w:r w:rsidR="00874E91" w:rsidRPr="00444B3D">
        <w:rPr>
          <w:rFonts w:asciiTheme="majorHAnsi" w:hAnsiTheme="majorHAnsi"/>
        </w:rPr>
        <w:t xml:space="preserve"> </w:t>
      </w:r>
      <w:r w:rsidR="00D52A61" w:rsidRPr="00444B3D">
        <w:rPr>
          <w:rFonts w:asciiTheme="majorHAnsi" w:hAnsiTheme="majorHAnsi"/>
          <w:b/>
          <w:i/>
        </w:rPr>
        <w:t xml:space="preserve">Discussion Leader </w:t>
      </w:r>
      <w:r w:rsidR="00AF410E" w:rsidRPr="00444B3D">
        <w:rPr>
          <w:rFonts w:asciiTheme="majorHAnsi" w:hAnsiTheme="majorHAnsi"/>
          <w:b/>
          <w:i/>
        </w:rPr>
        <w:t>(</w:t>
      </w:r>
      <w:r>
        <w:rPr>
          <w:rFonts w:asciiTheme="majorHAnsi" w:hAnsiTheme="majorHAnsi"/>
          <w:b/>
          <w:i/>
        </w:rPr>
        <w:t>150 points</w:t>
      </w:r>
      <w:r w:rsidR="00AF410E" w:rsidRPr="00444B3D">
        <w:rPr>
          <w:rFonts w:asciiTheme="majorHAnsi" w:hAnsiTheme="majorHAnsi"/>
          <w:b/>
          <w:i/>
        </w:rPr>
        <w:t>)</w:t>
      </w:r>
    </w:p>
    <w:p w14:paraId="3F45E5A0" w14:textId="310FD697" w:rsidR="00D52A61" w:rsidRPr="00444B3D" w:rsidRDefault="00D52A61" w:rsidP="00D52A61">
      <w:pPr>
        <w:spacing w:before="3" w:line="280" w:lineRule="exact"/>
        <w:ind w:right="118"/>
        <w:rPr>
          <w:rFonts w:asciiTheme="majorHAnsi" w:eastAsia="Cambria" w:hAnsiTheme="majorHAnsi" w:cs="Cambria"/>
          <w:bCs/>
          <w:u w:color="000000"/>
        </w:rPr>
      </w:pPr>
      <w:r w:rsidRPr="00444B3D">
        <w:rPr>
          <w:rFonts w:asciiTheme="majorHAnsi" w:eastAsia="Cambria" w:hAnsiTheme="majorHAnsi" w:cs="Cambria"/>
          <w:bCs/>
          <w:u w:color="000000"/>
        </w:rPr>
        <w:t>Once during the semester, each student will lead a class discussion based on the week’s designated readings. Before you lead a discussion, you will prepare a mini presentation in which you identify:</w:t>
      </w:r>
    </w:p>
    <w:p w14:paraId="7786F513" w14:textId="6240CBBA" w:rsidR="00D52A61" w:rsidRPr="00444B3D" w:rsidRDefault="00D52A61" w:rsidP="00D52A61">
      <w:pPr>
        <w:pStyle w:val="a5"/>
        <w:numPr>
          <w:ilvl w:val="0"/>
          <w:numId w:val="18"/>
        </w:numPr>
        <w:spacing w:before="3" w:line="280" w:lineRule="exact"/>
        <w:ind w:right="118"/>
        <w:rPr>
          <w:rFonts w:asciiTheme="majorHAnsi" w:eastAsia="Cambria" w:hAnsiTheme="majorHAnsi" w:cs="Cambria"/>
          <w:bCs/>
          <w:u w:color="000000"/>
        </w:rPr>
      </w:pPr>
      <w:r w:rsidRPr="00444B3D">
        <w:rPr>
          <w:rFonts w:asciiTheme="majorHAnsi" w:eastAsia="Cambria" w:hAnsiTheme="majorHAnsi" w:cs="Cambria"/>
          <w:bCs/>
          <w:u w:color="000000"/>
        </w:rPr>
        <w:t>1-2 themes that are presented in the text and/or any relevant background info about the text (author’s intentions, historical/cultural context, interviews, articles, book reviews, etc.)</w:t>
      </w:r>
    </w:p>
    <w:p w14:paraId="0F74E4D3" w14:textId="381C842B" w:rsidR="00D52A61" w:rsidRPr="00444B3D" w:rsidRDefault="00D52A61" w:rsidP="00D52A61">
      <w:pPr>
        <w:pStyle w:val="a5"/>
        <w:numPr>
          <w:ilvl w:val="0"/>
          <w:numId w:val="18"/>
        </w:numPr>
        <w:spacing w:before="3" w:line="280" w:lineRule="exact"/>
        <w:ind w:right="118"/>
        <w:rPr>
          <w:rFonts w:asciiTheme="majorHAnsi" w:eastAsia="Cambria" w:hAnsiTheme="majorHAnsi" w:cs="Cambria"/>
          <w:bCs/>
          <w:u w:color="000000"/>
        </w:rPr>
      </w:pPr>
      <w:r w:rsidRPr="00444B3D">
        <w:rPr>
          <w:rFonts w:asciiTheme="majorHAnsi" w:eastAsia="Cambria" w:hAnsiTheme="majorHAnsi" w:cs="Cambria"/>
          <w:bCs/>
          <w:u w:color="000000"/>
        </w:rPr>
        <w:t>The quotes/moments that highlight your chosen theme(s)</w:t>
      </w:r>
    </w:p>
    <w:p w14:paraId="232BE015" w14:textId="309E9067" w:rsidR="00D52A61" w:rsidRPr="00086D00" w:rsidRDefault="00D52A61" w:rsidP="00D52A61">
      <w:pPr>
        <w:pStyle w:val="a5"/>
        <w:numPr>
          <w:ilvl w:val="0"/>
          <w:numId w:val="18"/>
        </w:numPr>
        <w:spacing w:before="3" w:line="280" w:lineRule="exact"/>
        <w:ind w:right="118"/>
        <w:rPr>
          <w:rFonts w:asciiTheme="majorHAnsi" w:eastAsia="Cambria" w:hAnsiTheme="majorHAnsi" w:cs="Cambria" w:hint="eastAsia"/>
          <w:bCs/>
          <w:u w:color="000000"/>
        </w:rPr>
      </w:pPr>
      <w:r w:rsidRPr="00444B3D">
        <w:rPr>
          <w:rFonts w:asciiTheme="majorHAnsi" w:eastAsia="Cambria" w:hAnsiTheme="majorHAnsi" w:cs="Cambria"/>
          <w:bCs/>
          <w:u w:color="000000"/>
        </w:rPr>
        <w:t>1-2 discussion questions that you have for the class</w:t>
      </w:r>
    </w:p>
    <w:p w14:paraId="3E8DF71C" w14:textId="6BEF8C2C" w:rsidR="00D52A61" w:rsidRPr="00444B3D" w:rsidRDefault="00D52A61" w:rsidP="00D52A61">
      <w:pPr>
        <w:spacing w:before="3" w:line="280" w:lineRule="exact"/>
        <w:ind w:right="118"/>
        <w:rPr>
          <w:rFonts w:asciiTheme="majorHAnsi" w:eastAsia="Cambria" w:hAnsiTheme="majorHAnsi" w:cs="Cambria"/>
          <w:bCs/>
          <w:u w:color="000000"/>
        </w:rPr>
      </w:pPr>
      <w:r w:rsidRPr="00444B3D">
        <w:rPr>
          <w:rFonts w:asciiTheme="majorHAnsi" w:eastAsia="Cambria" w:hAnsiTheme="majorHAnsi" w:cs="Cambria"/>
          <w:bCs/>
          <w:u w:color="000000"/>
        </w:rPr>
        <w:t xml:space="preserve">You will post your work on Canvas by </w:t>
      </w:r>
      <w:r w:rsidR="00E07E12">
        <w:rPr>
          <w:rFonts w:asciiTheme="majorHAnsi" w:eastAsia="Cambria" w:hAnsiTheme="majorHAnsi" w:cs="Cambria"/>
          <w:bCs/>
          <w:u w:color="000000"/>
        </w:rPr>
        <w:t>11:59</w:t>
      </w:r>
      <w:r w:rsidRPr="00444B3D">
        <w:rPr>
          <w:rFonts w:asciiTheme="majorHAnsi" w:eastAsia="Cambria" w:hAnsiTheme="majorHAnsi" w:cs="Cambria"/>
          <w:bCs/>
          <w:u w:color="000000"/>
        </w:rPr>
        <w:t>PM t</w:t>
      </w:r>
      <w:r w:rsidR="00E07E12">
        <w:rPr>
          <w:rFonts w:asciiTheme="majorHAnsi" w:eastAsia="Cambria" w:hAnsiTheme="majorHAnsi" w:cs="Cambria"/>
          <w:bCs/>
          <w:u w:color="000000"/>
        </w:rPr>
        <w:t>hree</w:t>
      </w:r>
      <w:r w:rsidRPr="00444B3D">
        <w:rPr>
          <w:rFonts w:asciiTheme="majorHAnsi" w:eastAsia="Cambria" w:hAnsiTheme="majorHAnsi" w:cs="Cambria"/>
          <w:bCs/>
          <w:u w:color="000000"/>
        </w:rPr>
        <w:t xml:space="preserve"> day</w:t>
      </w:r>
      <w:r w:rsidR="00E07E12">
        <w:rPr>
          <w:rFonts w:asciiTheme="majorHAnsi" w:eastAsia="Cambria" w:hAnsiTheme="majorHAnsi" w:cs="Cambria"/>
          <w:bCs/>
          <w:u w:color="000000"/>
        </w:rPr>
        <w:t>s</w:t>
      </w:r>
      <w:r w:rsidRPr="00444B3D">
        <w:rPr>
          <w:rFonts w:asciiTheme="majorHAnsi" w:eastAsia="Cambria" w:hAnsiTheme="majorHAnsi" w:cs="Cambria"/>
          <w:bCs/>
          <w:u w:color="000000"/>
        </w:rPr>
        <w:t xml:space="preserve"> before the scheduled class session. The sign-up sheet will be available during the 2</w:t>
      </w:r>
      <w:r w:rsidRPr="00444B3D">
        <w:rPr>
          <w:rFonts w:asciiTheme="majorHAnsi" w:eastAsia="Cambria" w:hAnsiTheme="majorHAnsi" w:cs="Cambria"/>
          <w:bCs/>
          <w:u w:color="000000"/>
          <w:vertAlign w:val="superscript"/>
        </w:rPr>
        <w:t>nd</w:t>
      </w:r>
      <w:r w:rsidRPr="00444B3D">
        <w:rPr>
          <w:rFonts w:asciiTheme="majorHAnsi" w:eastAsia="Cambria" w:hAnsiTheme="majorHAnsi" w:cs="Cambria"/>
          <w:bCs/>
          <w:u w:color="000000"/>
        </w:rPr>
        <w:t xml:space="preserve"> week of class.</w:t>
      </w:r>
    </w:p>
    <w:p w14:paraId="5CBCCE33" w14:textId="44D82ACA" w:rsidR="00281691" w:rsidRPr="00444B3D" w:rsidRDefault="00281691" w:rsidP="00AF410E">
      <w:pPr>
        <w:spacing w:before="1" w:line="280" w:lineRule="exact"/>
        <w:rPr>
          <w:rFonts w:asciiTheme="majorHAnsi" w:hAnsiTheme="majorHAnsi"/>
        </w:rPr>
      </w:pPr>
    </w:p>
    <w:p w14:paraId="59AE1531" w14:textId="275497CA" w:rsidR="00E07E12" w:rsidRPr="0026398B" w:rsidRDefault="0026398B" w:rsidP="00E07E1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heme="majorHAnsi" w:hAnsiTheme="majorHAnsi"/>
          <w:b/>
          <w:bCs/>
          <w:i/>
        </w:rPr>
      </w:pPr>
      <w:r>
        <w:rPr>
          <w:rFonts w:asciiTheme="majorHAnsi" w:hAnsiTheme="majorHAnsi"/>
          <w:b/>
          <w:i/>
        </w:rPr>
        <w:t>4</w:t>
      </w:r>
      <w:r w:rsidR="00874E91" w:rsidRPr="0026398B">
        <w:rPr>
          <w:rFonts w:asciiTheme="majorHAnsi" w:hAnsiTheme="majorHAnsi"/>
          <w:b/>
          <w:bCs/>
          <w:i/>
        </w:rPr>
        <w:t xml:space="preserve">. </w:t>
      </w:r>
      <w:r w:rsidR="00E07E12" w:rsidRPr="0026398B">
        <w:rPr>
          <w:rFonts w:asciiTheme="majorHAnsi" w:hAnsiTheme="majorHAnsi"/>
          <w:b/>
          <w:bCs/>
          <w:i/>
          <w:lang w:val="en-US"/>
        </w:rPr>
        <w:t>Response Paper</w:t>
      </w:r>
      <w:r w:rsidR="00086D00">
        <w:rPr>
          <w:rFonts w:asciiTheme="majorHAnsi" w:hAnsiTheme="majorHAnsi"/>
          <w:b/>
          <w:bCs/>
          <w:i/>
          <w:lang w:val="en-US"/>
        </w:rPr>
        <w:t xml:space="preserve">: </w:t>
      </w:r>
      <w:r w:rsidR="00086D00">
        <w:rPr>
          <w:rFonts w:asciiTheme="majorHAnsi" w:hAnsiTheme="majorHAnsi" w:hint="eastAsia"/>
          <w:b/>
          <w:bCs/>
          <w:i/>
          <w:lang w:val="en-US"/>
        </w:rPr>
        <w:t xml:space="preserve">3 </w:t>
      </w:r>
      <w:r w:rsidR="00086D00" w:rsidRPr="00086D00">
        <w:rPr>
          <w:rFonts w:asciiTheme="majorHAnsi" w:hAnsiTheme="majorHAnsi"/>
          <w:b/>
          <w:bCs/>
          <w:i/>
          <w:lang w:val="en-US"/>
        </w:rPr>
        <w:t>×</w:t>
      </w:r>
      <w:r w:rsidR="00086D00">
        <w:rPr>
          <w:rFonts w:asciiTheme="majorHAnsi" w:hAnsiTheme="majorHAnsi" w:hint="eastAsia"/>
          <w:b/>
          <w:bCs/>
          <w:i/>
          <w:lang w:val="en-US"/>
        </w:rPr>
        <w:t xml:space="preserve"> </w:t>
      </w:r>
      <w:r w:rsidR="00086D00">
        <w:rPr>
          <w:rFonts w:asciiTheme="majorHAnsi" w:hAnsiTheme="majorHAnsi"/>
          <w:b/>
          <w:bCs/>
          <w:i/>
          <w:lang w:val="en-US"/>
        </w:rPr>
        <w:t>400 word</w:t>
      </w:r>
      <w:r w:rsidR="00086D00">
        <w:rPr>
          <w:rFonts w:ascii="바탕" w:eastAsia="바탕" w:hAnsi="바탕" w:cs="바탕"/>
          <w:b/>
          <w:bCs/>
          <w:i/>
          <w:lang w:val="en-US"/>
        </w:rPr>
        <w:t>s</w:t>
      </w:r>
      <w:r w:rsidR="00E07E12" w:rsidRPr="0026398B">
        <w:rPr>
          <w:rFonts w:asciiTheme="majorHAnsi" w:hAnsiTheme="majorHAnsi"/>
          <w:b/>
          <w:bCs/>
          <w:i/>
          <w:lang w:val="en-US"/>
        </w:rPr>
        <w:t xml:space="preserve"> (15</w:t>
      </w:r>
      <w:r>
        <w:rPr>
          <w:rFonts w:asciiTheme="majorHAnsi" w:hAnsiTheme="majorHAnsi"/>
          <w:b/>
          <w:bCs/>
          <w:i/>
          <w:lang w:val="en-US"/>
        </w:rPr>
        <w:t>0 points</w:t>
      </w:r>
      <w:r w:rsidR="00E07E12" w:rsidRPr="0026398B">
        <w:rPr>
          <w:rFonts w:asciiTheme="majorHAnsi" w:hAnsiTheme="majorHAnsi"/>
          <w:b/>
          <w:bCs/>
          <w:i/>
          <w:lang w:val="en-US"/>
        </w:rPr>
        <w:t>)</w:t>
      </w:r>
    </w:p>
    <w:p w14:paraId="3BBEB9CD" w14:textId="1C897DE6" w:rsidR="00E07E12" w:rsidRPr="00086D00" w:rsidRDefault="00086D00" w:rsidP="007A4E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heme="majorHAnsi" w:hAnsiTheme="majorHAnsi"/>
          <w:bCs/>
          <w:iCs/>
        </w:rPr>
      </w:pPr>
      <w:r w:rsidRPr="00086D00">
        <w:rPr>
          <w:rFonts w:asciiTheme="majorHAnsi" w:hAnsiTheme="majorHAnsi"/>
          <w:bCs/>
          <w:iCs/>
        </w:rPr>
        <w:t>Over the course of the semester, each student will submit three short response papers that engage with the assigned readings. These are informal reflections rather than formal essays</w:t>
      </w:r>
      <w:r>
        <w:rPr>
          <w:rFonts w:asciiTheme="majorHAnsi" w:hAnsiTheme="majorHAnsi" w:hint="eastAsia"/>
          <w:bCs/>
          <w:iCs/>
        </w:rPr>
        <w:t>.</w:t>
      </w:r>
      <w:r>
        <w:rPr>
          <w:rFonts w:asciiTheme="majorHAnsi" w:hAnsiTheme="majorHAnsi"/>
          <w:bCs/>
          <w:iCs/>
        </w:rPr>
        <w:t xml:space="preserve"> H</w:t>
      </w:r>
      <w:r w:rsidRPr="00086D00">
        <w:rPr>
          <w:rFonts w:asciiTheme="majorHAnsi" w:hAnsiTheme="majorHAnsi"/>
          <w:bCs/>
          <w:iCs/>
        </w:rPr>
        <w:t>owever, you should still demonstrate thoughtful engagement with the text by actively quoting or closely referring to specific passages. Outside sources are not required and should not be used for this assignment</w:t>
      </w:r>
      <w:r>
        <w:rPr>
          <w:rFonts w:asciiTheme="majorHAnsi" w:hAnsiTheme="majorHAnsi" w:hint="eastAsia"/>
          <w:bCs/>
          <w:iCs/>
        </w:rPr>
        <w:t xml:space="preserve">. Each paper </w:t>
      </w:r>
      <w:r w:rsidRPr="00086D00">
        <w:rPr>
          <w:rFonts w:asciiTheme="majorHAnsi" w:hAnsiTheme="majorHAnsi"/>
          <w:bCs/>
          <w:iCs/>
        </w:rPr>
        <w:t>is due on Canvas by 11:59 PM the night before the class session in which we will discuss the relevant text.</w:t>
      </w:r>
    </w:p>
    <w:p w14:paraId="34810B68" w14:textId="77777777" w:rsidR="00086D00" w:rsidRDefault="00086D00" w:rsidP="007A4E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heme="majorHAnsi" w:hAnsiTheme="majorHAnsi"/>
          <w:b/>
          <w:i/>
        </w:rPr>
      </w:pPr>
    </w:p>
    <w:p w14:paraId="1D2331AF" w14:textId="7679AA24" w:rsidR="00AF410E" w:rsidRPr="00444B3D" w:rsidRDefault="00051BBC" w:rsidP="007A4E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heme="majorHAnsi" w:hAnsiTheme="majorHAnsi"/>
          <w:b/>
          <w:i/>
        </w:rPr>
      </w:pPr>
      <w:r>
        <w:rPr>
          <w:rFonts w:asciiTheme="majorHAnsi" w:hAnsiTheme="majorHAnsi"/>
          <w:b/>
          <w:i/>
        </w:rPr>
        <w:t>5</w:t>
      </w:r>
      <w:r w:rsidR="00E07E12">
        <w:rPr>
          <w:rFonts w:asciiTheme="majorHAnsi" w:hAnsiTheme="majorHAnsi"/>
          <w:b/>
          <w:i/>
        </w:rPr>
        <w:t xml:space="preserve">.  </w:t>
      </w:r>
      <w:r w:rsidR="00281691" w:rsidRPr="00444B3D">
        <w:rPr>
          <w:rFonts w:asciiTheme="majorHAnsi" w:hAnsiTheme="majorHAnsi"/>
          <w:b/>
          <w:i/>
        </w:rPr>
        <w:t xml:space="preserve">Midterm </w:t>
      </w:r>
      <w:r w:rsidR="00AF410E" w:rsidRPr="00444B3D">
        <w:rPr>
          <w:rFonts w:asciiTheme="majorHAnsi" w:hAnsiTheme="majorHAnsi"/>
          <w:b/>
          <w:i/>
        </w:rPr>
        <w:t>Close Reading Assignment: 750 words</w:t>
      </w:r>
      <w:r w:rsidR="0026398B">
        <w:rPr>
          <w:rFonts w:asciiTheme="majorHAnsi" w:hAnsiTheme="majorHAnsi"/>
          <w:b/>
          <w:i/>
        </w:rPr>
        <w:t xml:space="preserve"> (200 points)</w:t>
      </w:r>
    </w:p>
    <w:p w14:paraId="6A35DA0B" w14:textId="77777777" w:rsidR="00CF097D" w:rsidRPr="00444B3D" w:rsidRDefault="00AF410E" w:rsidP="00874E9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heme="majorHAnsi" w:hAnsiTheme="majorHAnsi"/>
        </w:rPr>
      </w:pPr>
      <w:r w:rsidRPr="00444B3D">
        <w:rPr>
          <w:rFonts w:asciiTheme="majorHAnsi" w:hAnsiTheme="majorHAnsi"/>
        </w:rPr>
        <w:t xml:space="preserve">This assignment will test </w:t>
      </w:r>
      <w:r w:rsidR="003277A9" w:rsidRPr="00444B3D">
        <w:rPr>
          <w:rFonts w:asciiTheme="majorHAnsi" w:hAnsiTheme="majorHAnsi"/>
        </w:rPr>
        <w:t>student</w:t>
      </w:r>
      <w:r w:rsidRPr="00444B3D">
        <w:rPr>
          <w:rFonts w:asciiTheme="majorHAnsi" w:hAnsiTheme="majorHAnsi"/>
        </w:rPr>
        <w:t xml:space="preserve"> skills in close reading, especially as that skill pertains to works of poetry and short fiction. </w:t>
      </w:r>
      <w:r w:rsidR="003277A9" w:rsidRPr="00444B3D">
        <w:rPr>
          <w:rFonts w:asciiTheme="majorHAnsi" w:hAnsiTheme="majorHAnsi"/>
        </w:rPr>
        <w:t>Students will be expected to a</w:t>
      </w:r>
      <w:r w:rsidRPr="00444B3D">
        <w:rPr>
          <w:rFonts w:asciiTheme="majorHAnsi" w:hAnsiTheme="majorHAnsi"/>
        </w:rPr>
        <w:t xml:space="preserve">nalyze </w:t>
      </w:r>
      <w:r w:rsidR="00BC705A" w:rsidRPr="00444B3D">
        <w:rPr>
          <w:rFonts w:asciiTheme="majorHAnsi" w:hAnsiTheme="majorHAnsi"/>
        </w:rPr>
        <w:t xml:space="preserve">a </w:t>
      </w:r>
      <w:r w:rsidRPr="00444B3D">
        <w:rPr>
          <w:rFonts w:asciiTheme="majorHAnsi" w:hAnsiTheme="majorHAnsi"/>
        </w:rPr>
        <w:t xml:space="preserve">text carefully and develop an argument regarding the whole of the text through </w:t>
      </w:r>
      <w:r w:rsidR="003277A9" w:rsidRPr="00444B3D">
        <w:rPr>
          <w:rFonts w:asciiTheme="majorHAnsi" w:hAnsiTheme="majorHAnsi"/>
        </w:rPr>
        <w:t>a</w:t>
      </w:r>
      <w:r w:rsidRPr="00444B3D">
        <w:rPr>
          <w:rFonts w:asciiTheme="majorHAnsi" w:hAnsiTheme="majorHAnsi"/>
        </w:rPr>
        <w:t xml:space="preserve"> close reading. No outside sources may be used for this assignment.</w:t>
      </w:r>
      <w:r w:rsidR="00CF097D" w:rsidRPr="00444B3D">
        <w:rPr>
          <w:rFonts w:asciiTheme="majorHAnsi" w:hAnsiTheme="majorHAnsi"/>
        </w:rPr>
        <w:t xml:space="preserve"> </w:t>
      </w:r>
    </w:p>
    <w:p w14:paraId="2EFABF2C" w14:textId="722E9BD7" w:rsidR="00AF410E" w:rsidRPr="00444B3D" w:rsidRDefault="00CF097D" w:rsidP="00874E9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heme="majorHAnsi" w:hAnsiTheme="majorHAnsi"/>
          <w:b/>
        </w:rPr>
      </w:pPr>
      <w:r w:rsidRPr="00444B3D">
        <w:rPr>
          <w:rFonts w:asciiTheme="majorHAnsi" w:hAnsiTheme="majorHAnsi"/>
          <w:b/>
        </w:rPr>
        <w:t xml:space="preserve">The Close Reading assignment is due during the </w:t>
      </w:r>
      <w:r w:rsidR="00D52A61" w:rsidRPr="00444B3D">
        <w:rPr>
          <w:rFonts w:asciiTheme="majorHAnsi" w:hAnsiTheme="majorHAnsi"/>
          <w:b/>
        </w:rPr>
        <w:t>6</w:t>
      </w:r>
      <w:r w:rsidRPr="00444B3D">
        <w:rPr>
          <w:rFonts w:asciiTheme="majorHAnsi" w:hAnsiTheme="majorHAnsi"/>
          <w:b/>
          <w:vertAlign w:val="superscript"/>
        </w:rPr>
        <w:t>th</w:t>
      </w:r>
      <w:r w:rsidRPr="00444B3D">
        <w:rPr>
          <w:rFonts w:asciiTheme="majorHAnsi" w:hAnsiTheme="majorHAnsi"/>
          <w:b/>
        </w:rPr>
        <w:t xml:space="preserve"> week of the semester</w:t>
      </w:r>
    </w:p>
    <w:p w14:paraId="6484D964" w14:textId="77777777" w:rsidR="00AF410E" w:rsidRPr="00444B3D" w:rsidRDefault="00AF410E" w:rsidP="00AF410E">
      <w:pPr>
        <w:pStyle w:val="a5"/>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heme="majorHAnsi" w:hAnsiTheme="majorHAnsi"/>
        </w:rPr>
      </w:pPr>
    </w:p>
    <w:p w14:paraId="5794CC6F" w14:textId="2648730D" w:rsidR="00874E91" w:rsidRPr="00444B3D" w:rsidRDefault="00051BBC" w:rsidP="007A4EBE">
      <w:pPr>
        <w:pStyle w:val="a5"/>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contextualSpacing w:val="0"/>
        <w:rPr>
          <w:rFonts w:asciiTheme="majorHAnsi" w:hAnsiTheme="majorHAnsi"/>
          <w:b/>
          <w:i/>
        </w:rPr>
      </w:pPr>
      <w:r>
        <w:rPr>
          <w:rFonts w:asciiTheme="majorHAnsi" w:hAnsiTheme="majorHAnsi"/>
          <w:b/>
          <w:i/>
        </w:rPr>
        <w:t>6</w:t>
      </w:r>
      <w:r w:rsidR="00874E91" w:rsidRPr="00444B3D">
        <w:rPr>
          <w:rFonts w:asciiTheme="majorHAnsi" w:hAnsiTheme="majorHAnsi"/>
          <w:b/>
          <w:i/>
        </w:rPr>
        <w:t xml:space="preserve">. </w:t>
      </w:r>
      <w:r w:rsidR="00281691" w:rsidRPr="00444B3D">
        <w:rPr>
          <w:rFonts w:asciiTheme="majorHAnsi" w:hAnsiTheme="majorHAnsi"/>
          <w:b/>
          <w:i/>
        </w:rPr>
        <w:t xml:space="preserve">Final </w:t>
      </w:r>
      <w:r w:rsidR="00AF410E" w:rsidRPr="00444B3D">
        <w:rPr>
          <w:rFonts w:asciiTheme="majorHAnsi" w:hAnsiTheme="majorHAnsi"/>
          <w:b/>
          <w:i/>
        </w:rPr>
        <w:t xml:space="preserve">Critical </w:t>
      </w:r>
      <w:r w:rsidR="00874E91" w:rsidRPr="00444B3D">
        <w:rPr>
          <w:rFonts w:asciiTheme="majorHAnsi" w:hAnsiTheme="majorHAnsi"/>
          <w:b/>
          <w:i/>
        </w:rPr>
        <w:t xml:space="preserve">Analysis Paper: 1,500 words </w:t>
      </w:r>
      <w:r w:rsidR="0026398B">
        <w:rPr>
          <w:rFonts w:asciiTheme="majorHAnsi" w:hAnsiTheme="majorHAnsi"/>
          <w:b/>
          <w:i/>
        </w:rPr>
        <w:t>(250 points)</w:t>
      </w:r>
    </w:p>
    <w:p w14:paraId="0273A8E0" w14:textId="77777777" w:rsidR="00CF097D" w:rsidRPr="00444B3D" w:rsidRDefault="00AF410E" w:rsidP="00CF097D">
      <w:pPr>
        <w:pStyle w:val="a5"/>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contextualSpacing w:val="0"/>
        <w:rPr>
          <w:rFonts w:asciiTheme="majorHAnsi" w:hAnsiTheme="majorHAnsi"/>
        </w:rPr>
      </w:pPr>
      <w:r w:rsidRPr="00444B3D">
        <w:rPr>
          <w:rFonts w:asciiTheme="majorHAnsi" w:hAnsiTheme="majorHAnsi"/>
        </w:rPr>
        <w:t>This assignment asks students to combine close reading skills with critical concepts or historical information introduced in one of the supplemental readings</w:t>
      </w:r>
      <w:r w:rsidR="004B066F" w:rsidRPr="00444B3D">
        <w:rPr>
          <w:rFonts w:asciiTheme="majorHAnsi" w:hAnsiTheme="majorHAnsi"/>
        </w:rPr>
        <w:t xml:space="preserve">. The goal is </w:t>
      </w:r>
      <w:r w:rsidR="00BC705A" w:rsidRPr="00444B3D">
        <w:rPr>
          <w:rFonts w:asciiTheme="majorHAnsi" w:hAnsiTheme="majorHAnsi"/>
        </w:rPr>
        <w:t xml:space="preserve">for </w:t>
      </w:r>
      <w:r w:rsidR="004B066F" w:rsidRPr="00444B3D">
        <w:rPr>
          <w:rFonts w:asciiTheme="majorHAnsi" w:hAnsiTheme="majorHAnsi"/>
        </w:rPr>
        <w:t>students</w:t>
      </w:r>
      <w:r w:rsidR="00BC705A" w:rsidRPr="00444B3D">
        <w:rPr>
          <w:rFonts w:asciiTheme="majorHAnsi" w:hAnsiTheme="majorHAnsi"/>
        </w:rPr>
        <w:t xml:space="preserve"> to</w:t>
      </w:r>
      <w:r w:rsidR="004B066F" w:rsidRPr="00444B3D">
        <w:rPr>
          <w:rFonts w:asciiTheme="majorHAnsi" w:hAnsiTheme="majorHAnsi"/>
        </w:rPr>
        <w:t xml:space="preserve"> produce</w:t>
      </w:r>
      <w:r w:rsidRPr="00444B3D">
        <w:rPr>
          <w:rFonts w:asciiTheme="majorHAnsi" w:hAnsiTheme="majorHAnsi"/>
        </w:rPr>
        <w:t xml:space="preserve"> a strong conceptual argument supported by textual and contextual evidence.</w:t>
      </w:r>
    </w:p>
    <w:p w14:paraId="2A225817" w14:textId="32A30478" w:rsidR="00CF097D" w:rsidRPr="00444B3D" w:rsidRDefault="00CF097D" w:rsidP="00CF097D">
      <w:pPr>
        <w:pStyle w:val="a5"/>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contextualSpacing w:val="0"/>
        <w:rPr>
          <w:rFonts w:asciiTheme="majorHAnsi" w:hAnsiTheme="majorHAnsi"/>
        </w:rPr>
      </w:pPr>
      <w:r w:rsidRPr="00444B3D">
        <w:rPr>
          <w:rFonts w:asciiTheme="majorHAnsi" w:hAnsiTheme="majorHAnsi"/>
          <w:b/>
        </w:rPr>
        <w:t xml:space="preserve">The Critical Analysis assignment is due during the </w:t>
      </w:r>
      <w:r w:rsidR="00065DBE" w:rsidRPr="00444B3D">
        <w:rPr>
          <w:rFonts w:asciiTheme="majorHAnsi" w:hAnsiTheme="majorHAnsi"/>
          <w:b/>
        </w:rPr>
        <w:t>15</w:t>
      </w:r>
      <w:r w:rsidRPr="00444B3D">
        <w:rPr>
          <w:rFonts w:asciiTheme="majorHAnsi" w:hAnsiTheme="majorHAnsi"/>
          <w:b/>
          <w:vertAlign w:val="superscript"/>
        </w:rPr>
        <w:t>th</w:t>
      </w:r>
      <w:r w:rsidRPr="00444B3D">
        <w:rPr>
          <w:rFonts w:asciiTheme="majorHAnsi" w:hAnsiTheme="majorHAnsi"/>
          <w:b/>
        </w:rPr>
        <w:t xml:space="preserve"> week of the semester</w:t>
      </w:r>
      <w:r w:rsidRPr="00444B3D">
        <w:rPr>
          <w:rFonts w:asciiTheme="majorHAnsi" w:hAnsiTheme="majorHAnsi"/>
        </w:rPr>
        <w:t xml:space="preserve">. </w:t>
      </w:r>
    </w:p>
    <w:p w14:paraId="6C16C80A" w14:textId="77777777" w:rsidR="00AF410E" w:rsidRDefault="00AF410E" w:rsidP="00D90CD8">
      <w:pPr>
        <w:jc w:val="both"/>
        <w:rPr>
          <w:rFonts w:asciiTheme="majorHAnsi" w:hAnsiTheme="majorHAnsi"/>
          <w:lang w:val="en-US"/>
        </w:rPr>
      </w:pPr>
    </w:p>
    <w:p w14:paraId="3C0F5126" w14:textId="5233C43B" w:rsidR="00DE47CC" w:rsidRPr="007A4EBE" w:rsidRDefault="00051BBC" w:rsidP="007A4EBE">
      <w:pPr>
        <w:jc w:val="both"/>
        <w:rPr>
          <w:rFonts w:asciiTheme="majorHAnsi" w:hAnsiTheme="majorHAnsi"/>
          <w:b/>
          <w:bCs/>
          <w:i/>
          <w:iCs/>
        </w:rPr>
      </w:pPr>
      <w:r>
        <w:rPr>
          <w:rFonts w:asciiTheme="majorHAnsi" w:hAnsiTheme="majorHAnsi"/>
          <w:b/>
          <w:bCs/>
          <w:i/>
          <w:iCs/>
        </w:rPr>
        <w:t>7</w:t>
      </w:r>
      <w:r w:rsidR="007A4EBE">
        <w:rPr>
          <w:rFonts w:asciiTheme="majorHAnsi" w:hAnsiTheme="majorHAnsi"/>
          <w:b/>
          <w:bCs/>
          <w:i/>
          <w:iCs/>
        </w:rPr>
        <w:t xml:space="preserve">. </w:t>
      </w:r>
      <w:r w:rsidR="00DE47CC" w:rsidRPr="007A4EBE">
        <w:rPr>
          <w:rFonts w:asciiTheme="majorHAnsi" w:hAnsiTheme="majorHAnsi"/>
          <w:b/>
          <w:bCs/>
          <w:i/>
          <w:iCs/>
        </w:rPr>
        <w:t xml:space="preserve">Final Reflection: 250 words </w:t>
      </w:r>
      <w:r>
        <w:rPr>
          <w:rFonts w:asciiTheme="majorHAnsi" w:hAnsiTheme="majorHAnsi"/>
          <w:b/>
          <w:bCs/>
          <w:i/>
          <w:iCs/>
        </w:rPr>
        <w:t xml:space="preserve">(50 points) </w:t>
      </w:r>
    </w:p>
    <w:p w14:paraId="175CB920" w14:textId="77777777" w:rsidR="00DE47CC" w:rsidRDefault="00DE47CC" w:rsidP="00DE47CC">
      <w:pPr>
        <w:jc w:val="both"/>
        <w:rPr>
          <w:rFonts w:asciiTheme="majorHAnsi" w:hAnsiTheme="majorHAnsi"/>
        </w:rPr>
      </w:pPr>
      <w:r w:rsidRPr="00DE47CC">
        <w:rPr>
          <w:rFonts w:asciiTheme="majorHAnsi" w:hAnsiTheme="majorHAnsi"/>
        </w:rPr>
        <w:t xml:space="preserve">In the 15th week of the semester, students will read the assigned text and write a short reflection of 250 words. In addition, each student must respond to at least one peer’s comment with a short reply (no word count requirement for the reply). </w:t>
      </w:r>
    </w:p>
    <w:p w14:paraId="628CE064" w14:textId="1349F585" w:rsidR="00DE47CC" w:rsidRPr="00DE47CC" w:rsidRDefault="00DE47CC" w:rsidP="00DE47CC">
      <w:pPr>
        <w:jc w:val="both"/>
        <w:rPr>
          <w:rFonts w:asciiTheme="majorHAnsi" w:hAnsiTheme="majorHAnsi"/>
          <w:b/>
          <w:bCs/>
        </w:rPr>
      </w:pPr>
      <w:r w:rsidRPr="00DE47CC">
        <w:rPr>
          <w:rFonts w:asciiTheme="majorHAnsi" w:hAnsiTheme="majorHAnsi"/>
          <w:b/>
          <w:bCs/>
        </w:rPr>
        <w:t>The Final Reflection is due during the 15th week of the semester.</w:t>
      </w:r>
    </w:p>
    <w:p w14:paraId="0DEBD55E" w14:textId="26FBF323" w:rsidR="00051BBC" w:rsidRDefault="00051BBC">
      <w:pPr>
        <w:rPr>
          <w:rFonts w:asciiTheme="majorHAnsi" w:hAnsiTheme="majorHAnsi" w:hint="eastAsia"/>
          <w:b/>
          <w:lang w:val="en-US"/>
        </w:rPr>
      </w:pPr>
    </w:p>
    <w:p w14:paraId="61CAFD2F" w14:textId="77777777" w:rsidR="00E07E12" w:rsidRPr="00E07E12" w:rsidRDefault="00E07E12" w:rsidP="00F54BEC">
      <w:pPr>
        <w:rPr>
          <w:rFonts w:asciiTheme="majorHAnsi" w:hAnsiTheme="majorHAnsi"/>
          <w:b/>
          <w:lang w:val="en-US"/>
        </w:rPr>
      </w:pPr>
    </w:p>
    <w:p w14:paraId="5A240A6C" w14:textId="06119733" w:rsidR="007E30A4" w:rsidRPr="007E30A4" w:rsidRDefault="00F54BEC" w:rsidP="007E30A4">
      <w:pPr>
        <w:rPr>
          <w:rFonts w:asciiTheme="majorHAnsi" w:hAnsiTheme="majorHAnsi"/>
          <w:b/>
          <w:lang w:val="en-US"/>
        </w:rPr>
      </w:pPr>
      <w:r w:rsidRPr="00444B3D">
        <w:rPr>
          <w:rFonts w:asciiTheme="majorHAnsi" w:hAnsiTheme="majorHAnsi"/>
          <w:b/>
        </w:rPr>
        <w:t>Grading Scale (&amp; GPA equivalent):</w:t>
      </w:r>
    </w:p>
    <w:tbl>
      <w:tblPr>
        <w:tblStyle w:val="af2"/>
        <w:tblW w:w="9067" w:type="dxa"/>
        <w:tblLook w:val="04A0" w:firstRow="1" w:lastRow="0" w:firstColumn="1" w:lastColumn="0" w:noHBand="0" w:noVBand="1"/>
      </w:tblPr>
      <w:tblGrid>
        <w:gridCol w:w="1133"/>
        <w:gridCol w:w="1133"/>
        <w:gridCol w:w="1134"/>
        <w:gridCol w:w="1273"/>
        <w:gridCol w:w="993"/>
        <w:gridCol w:w="1134"/>
        <w:gridCol w:w="1133"/>
        <w:gridCol w:w="1134"/>
      </w:tblGrid>
      <w:tr w:rsidR="007E30A4" w14:paraId="17DA0BBE" w14:textId="77777777" w:rsidTr="007E30A4">
        <w:trPr>
          <w:trHeight w:val="300"/>
        </w:trPr>
        <w:tc>
          <w:tcPr>
            <w:tcW w:w="1133" w:type="dxa"/>
            <w:vAlign w:val="center"/>
            <w:hideMark/>
          </w:tcPr>
          <w:p w14:paraId="0081E87B" w14:textId="6DD37A20" w:rsidR="007E30A4" w:rsidRPr="007E30A4" w:rsidRDefault="007E30A4" w:rsidP="007E30A4">
            <w:pPr>
              <w:pStyle w:val="paragraph"/>
              <w:spacing w:before="0" w:beforeAutospacing="0" w:after="0" w:afterAutospacing="0"/>
              <w:jc w:val="center"/>
              <w:textAlignment w:val="baseline"/>
              <w:rPr>
                <w:rFonts w:ascii="Cambria" w:hAnsi="Cambria"/>
                <w:b/>
                <w:bCs/>
              </w:rPr>
            </w:pPr>
            <w:r w:rsidRPr="007E30A4">
              <w:rPr>
                <w:rStyle w:val="normaltextrun"/>
                <w:rFonts w:ascii="Cambria" w:hAnsi="Cambria" w:cs="Calibri"/>
                <w:b/>
                <w:bCs/>
                <w:lang w:val="en-US"/>
              </w:rPr>
              <w:t>A</w:t>
            </w:r>
          </w:p>
        </w:tc>
        <w:tc>
          <w:tcPr>
            <w:tcW w:w="1133" w:type="dxa"/>
            <w:vAlign w:val="center"/>
            <w:hideMark/>
          </w:tcPr>
          <w:p w14:paraId="12C05C60" w14:textId="650103FA"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4.0</w:t>
            </w:r>
          </w:p>
        </w:tc>
        <w:tc>
          <w:tcPr>
            <w:tcW w:w="1134" w:type="dxa"/>
            <w:vAlign w:val="center"/>
            <w:hideMark/>
          </w:tcPr>
          <w:p w14:paraId="78A4905C" w14:textId="24D72C84"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950-1000</w:t>
            </w:r>
          </w:p>
        </w:tc>
        <w:tc>
          <w:tcPr>
            <w:tcW w:w="1273" w:type="dxa"/>
            <w:tcBorders>
              <w:right w:val="double" w:sz="4" w:space="0" w:color="auto"/>
            </w:tcBorders>
            <w:vAlign w:val="center"/>
            <w:hideMark/>
          </w:tcPr>
          <w:p w14:paraId="5C431BAF" w14:textId="73026C4D"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940-1000</w:t>
            </w:r>
          </w:p>
        </w:tc>
        <w:tc>
          <w:tcPr>
            <w:tcW w:w="993" w:type="dxa"/>
            <w:tcBorders>
              <w:left w:val="double" w:sz="4" w:space="0" w:color="auto"/>
            </w:tcBorders>
            <w:vAlign w:val="center"/>
            <w:hideMark/>
          </w:tcPr>
          <w:p w14:paraId="675DBB8E" w14:textId="3F01C80C" w:rsidR="007E30A4" w:rsidRPr="007E30A4" w:rsidRDefault="007E30A4" w:rsidP="007E30A4">
            <w:pPr>
              <w:pStyle w:val="paragraph"/>
              <w:spacing w:before="0" w:beforeAutospacing="0" w:after="0" w:afterAutospacing="0"/>
              <w:jc w:val="center"/>
              <w:textAlignment w:val="baseline"/>
              <w:rPr>
                <w:rFonts w:ascii="Cambria" w:hAnsi="Cambria"/>
                <w:b/>
                <w:bCs/>
              </w:rPr>
            </w:pPr>
            <w:r w:rsidRPr="007E30A4">
              <w:rPr>
                <w:rStyle w:val="normaltextrun"/>
                <w:rFonts w:ascii="Cambria" w:hAnsi="Cambria" w:cs="Calibri"/>
                <w:b/>
                <w:bCs/>
                <w:lang w:val="en-US"/>
              </w:rPr>
              <w:t>C</w:t>
            </w:r>
          </w:p>
        </w:tc>
        <w:tc>
          <w:tcPr>
            <w:tcW w:w="1134" w:type="dxa"/>
            <w:vAlign w:val="center"/>
            <w:hideMark/>
          </w:tcPr>
          <w:p w14:paraId="11F1245C" w14:textId="42645AC9"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2.0</w:t>
            </w:r>
          </w:p>
        </w:tc>
        <w:tc>
          <w:tcPr>
            <w:tcW w:w="1133" w:type="dxa"/>
            <w:vAlign w:val="center"/>
            <w:hideMark/>
          </w:tcPr>
          <w:p w14:paraId="6B0C94DE" w14:textId="1EFBB67A"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74-76</w:t>
            </w:r>
          </w:p>
        </w:tc>
        <w:tc>
          <w:tcPr>
            <w:tcW w:w="1134" w:type="dxa"/>
            <w:vAlign w:val="center"/>
            <w:hideMark/>
          </w:tcPr>
          <w:p w14:paraId="5CB7F25F" w14:textId="3994178D"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740-769</w:t>
            </w:r>
          </w:p>
        </w:tc>
      </w:tr>
      <w:tr w:rsidR="007E30A4" w14:paraId="51F14082" w14:textId="77777777" w:rsidTr="007E30A4">
        <w:trPr>
          <w:trHeight w:val="300"/>
        </w:trPr>
        <w:tc>
          <w:tcPr>
            <w:tcW w:w="1133" w:type="dxa"/>
            <w:vAlign w:val="center"/>
            <w:hideMark/>
          </w:tcPr>
          <w:p w14:paraId="23013AB6" w14:textId="01583CAA" w:rsidR="007E30A4" w:rsidRPr="007E30A4" w:rsidRDefault="007E30A4" w:rsidP="007E30A4">
            <w:pPr>
              <w:pStyle w:val="paragraph"/>
              <w:spacing w:before="0" w:beforeAutospacing="0" w:after="0" w:afterAutospacing="0"/>
              <w:jc w:val="center"/>
              <w:textAlignment w:val="baseline"/>
              <w:rPr>
                <w:rFonts w:ascii="Cambria" w:hAnsi="Cambria"/>
                <w:b/>
                <w:bCs/>
              </w:rPr>
            </w:pPr>
            <w:r w:rsidRPr="007E30A4">
              <w:rPr>
                <w:rStyle w:val="normaltextrun"/>
                <w:rFonts w:ascii="Cambria" w:hAnsi="Cambria" w:cs="Calibri"/>
                <w:b/>
                <w:bCs/>
                <w:lang w:val="en-US"/>
              </w:rPr>
              <w:t>A-</w:t>
            </w:r>
          </w:p>
        </w:tc>
        <w:tc>
          <w:tcPr>
            <w:tcW w:w="1133" w:type="dxa"/>
            <w:vAlign w:val="center"/>
            <w:hideMark/>
          </w:tcPr>
          <w:p w14:paraId="013624EC" w14:textId="311C0154"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3.67</w:t>
            </w:r>
          </w:p>
        </w:tc>
        <w:tc>
          <w:tcPr>
            <w:tcW w:w="1134" w:type="dxa"/>
            <w:vAlign w:val="center"/>
            <w:hideMark/>
          </w:tcPr>
          <w:p w14:paraId="15332C2E" w14:textId="20D37ACB"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eop"/>
                <w:rFonts w:ascii="Cambria" w:hAnsi="Cambria" w:cs="Calibri"/>
              </w:rPr>
              <w:t>90-94</w:t>
            </w:r>
          </w:p>
        </w:tc>
        <w:tc>
          <w:tcPr>
            <w:tcW w:w="1273" w:type="dxa"/>
            <w:tcBorders>
              <w:right w:val="double" w:sz="4" w:space="0" w:color="auto"/>
            </w:tcBorders>
            <w:vAlign w:val="center"/>
            <w:hideMark/>
          </w:tcPr>
          <w:p w14:paraId="6732AE43" w14:textId="1A6BB681"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900-939</w:t>
            </w:r>
          </w:p>
        </w:tc>
        <w:tc>
          <w:tcPr>
            <w:tcW w:w="993" w:type="dxa"/>
            <w:tcBorders>
              <w:left w:val="double" w:sz="4" w:space="0" w:color="auto"/>
            </w:tcBorders>
            <w:vAlign w:val="center"/>
            <w:hideMark/>
          </w:tcPr>
          <w:p w14:paraId="1D3384B3" w14:textId="314540AD" w:rsidR="007E30A4" w:rsidRPr="007E30A4" w:rsidRDefault="007E30A4" w:rsidP="007E30A4">
            <w:pPr>
              <w:pStyle w:val="paragraph"/>
              <w:spacing w:before="0" w:beforeAutospacing="0" w:after="0" w:afterAutospacing="0"/>
              <w:jc w:val="center"/>
              <w:textAlignment w:val="baseline"/>
              <w:rPr>
                <w:rFonts w:ascii="Cambria" w:hAnsi="Cambria"/>
                <w:b/>
                <w:bCs/>
              </w:rPr>
            </w:pPr>
            <w:r w:rsidRPr="007E30A4">
              <w:rPr>
                <w:rStyle w:val="normaltextrun"/>
                <w:rFonts w:ascii="Cambria" w:hAnsi="Cambria" w:cs="Calibri"/>
                <w:b/>
                <w:bCs/>
                <w:lang w:val="en-US"/>
              </w:rPr>
              <w:t>C-</w:t>
            </w:r>
          </w:p>
        </w:tc>
        <w:tc>
          <w:tcPr>
            <w:tcW w:w="1134" w:type="dxa"/>
            <w:vAlign w:val="center"/>
            <w:hideMark/>
          </w:tcPr>
          <w:p w14:paraId="5C769540" w14:textId="48CF0BD2"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1.67</w:t>
            </w:r>
          </w:p>
        </w:tc>
        <w:tc>
          <w:tcPr>
            <w:tcW w:w="1133" w:type="dxa"/>
            <w:vAlign w:val="center"/>
            <w:hideMark/>
          </w:tcPr>
          <w:p w14:paraId="4C48AA5E" w14:textId="4A0546C0"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70-73</w:t>
            </w:r>
          </w:p>
        </w:tc>
        <w:tc>
          <w:tcPr>
            <w:tcW w:w="1134" w:type="dxa"/>
            <w:vAlign w:val="center"/>
            <w:hideMark/>
          </w:tcPr>
          <w:p w14:paraId="1ABCA421" w14:textId="4778129C"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700-739</w:t>
            </w:r>
          </w:p>
        </w:tc>
      </w:tr>
      <w:tr w:rsidR="007E30A4" w14:paraId="06A2803A" w14:textId="77777777" w:rsidTr="007E30A4">
        <w:trPr>
          <w:trHeight w:val="300"/>
        </w:trPr>
        <w:tc>
          <w:tcPr>
            <w:tcW w:w="1133" w:type="dxa"/>
            <w:vAlign w:val="center"/>
            <w:hideMark/>
          </w:tcPr>
          <w:p w14:paraId="2F448FBF" w14:textId="646EC2DC" w:rsidR="007E30A4" w:rsidRPr="007E30A4" w:rsidRDefault="007E30A4" w:rsidP="007E30A4">
            <w:pPr>
              <w:pStyle w:val="paragraph"/>
              <w:spacing w:before="0" w:beforeAutospacing="0" w:after="0" w:afterAutospacing="0"/>
              <w:jc w:val="center"/>
              <w:textAlignment w:val="baseline"/>
              <w:rPr>
                <w:rFonts w:ascii="Cambria" w:hAnsi="Cambria"/>
                <w:b/>
                <w:bCs/>
              </w:rPr>
            </w:pPr>
            <w:r w:rsidRPr="007E30A4">
              <w:rPr>
                <w:rStyle w:val="normaltextrun"/>
                <w:rFonts w:ascii="Cambria" w:hAnsi="Cambria" w:cs="Calibri"/>
                <w:b/>
                <w:bCs/>
                <w:lang w:val="en-US"/>
              </w:rPr>
              <w:t>B+</w:t>
            </w:r>
          </w:p>
        </w:tc>
        <w:tc>
          <w:tcPr>
            <w:tcW w:w="1133" w:type="dxa"/>
            <w:vAlign w:val="center"/>
            <w:hideMark/>
          </w:tcPr>
          <w:p w14:paraId="744B6807" w14:textId="08366A1C"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3.33</w:t>
            </w:r>
          </w:p>
        </w:tc>
        <w:tc>
          <w:tcPr>
            <w:tcW w:w="1134" w:type="dxa"/>
            <w:vAlign w:val="center"/>
            <w:hideMark/>
          </w:tcPr>
          <w:p w14:paraId="0BE2C5FD" w14:textId="2A917523"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87-89</w:t>
            </w:r>
          </w:p>
        </w:tc>
        <w:tc>
          <w:tcPr>
            <w:tcW w:w="1273" w:type="dxa"/>
            <w:tcBorders>
              <w:right w:val="double" w:sz="4" w:space="0" w:color="auto"/>
            </w:tcBorders>
            <w:vAlign w:val="center"/>
            <w:hideMark/>
          </w:tcPr>
          <w:p w14:paraId="15D22E8A" w14:textId="294785B3"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870-899</w:t>
            </w:r>
          </w:p>
        </w:tc>
        <w:tc>
          <w:tcPr>
            <w:tcW w:w="993" w:type="dxa"/>
            <w:tcBorders>
              <w:left w:val="double" w:sz="4" w:space="0" w:color="auto"/>
            </w:tcBorders>
            <w:vAlign w:val="center"/>
            <w:hideMark/>
          </w:tcPr>
          <w:p w14:paraId="0B83E364" w14:textId="37E0F088" w:rsidR="007E30A4" w:rsidRPr="007E30A4" w:rsidRDefault="007E30A4" w:rsidP="007E30A4">
            <w:pPr>
              <w:pStyle w:val="paragraph"/>
              <w:spacing w:before="0" w:beforeAutospacing="0" w:after="0" w:afterAutospacing="0"/>
              <w:jc w:val="center"/>
              <w:textAlignment w:val="baseline"/>
              <w:rPr>
                <w:rFonts w:ascii="Cambria" w:hAnsi="Cambria"/>
                <w:b/>
                <w:bCs/>
              </w:rPr>
            </w:pPr>
            <w:r w:rsidRPr="007E30A4">
              <w:rPr>
                <w:rStyle w:val="normaltextrun"/>
                <w:rFonts w:ascii="Cambria" w:hAnsi="Cambria" w:cs="Calibri"/>
                <w:b/>
                <w:bCs/>
                <w:lang w:val="en-US"/>
              </w:rPr>
              <w:t>D+</w:t>
            </w:r>
          </w:p>
        </w:tc>
        <w:tc>
          <w:tcPr>
            <w:tcW w:w="1134" w:type="dxa"/>
            <w:vAlign w:val="center"/>
            <w:hideMark/>
          </w:tcPr>
          <w:p w14:paraId="5DB71BF0" w14:textId="4B785657"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1.33 </w:t>
            </w:r>
          </w:p>
        </w:tc>
        <w:tc>
          <w:tcPr>
            <w:tcW w:w="1133" w:type="dxa"/>
            <w:vAlign w:val="center"/>
            <w:hideMark/>
          </w:tcPr>
          <w:p w14:paraId="54B7B142" w14:textId="629525A4"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67-69</w:t>
            </w:r>
          </w:p>
        </w:tc>
        <w:tc>
          <w:tcPr>
            <w:tcW w:w="1134" w:type="dxa"/>
            <w:vAlign w:val="center"/>
            <w:hideMark/>
          </w:tcPr>
          <w:p w14:paraId="26182079" w14:textId="0ED1DCD9"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670-699</w:t>
            </w:r>
          </w:p>
        </w:tc>
      </w:tr>
      <w:tr w:rsidR="007E30A4" w14:paraId="6A87E33F" w14:textId="77777777" w:rsidTr="007E30A4">
        <w:trPr>
          <w:trHeight w:val="300"/>
        </w:trPr>
        <w:tc>
          <w:tcPr>
            <w:tcW w:w="1133" w:type="dxa"/>
            <w:vAlign w:val="center"/>
            <w:hideMark/>
          </w:tcPr>
          <w:p w14:paraId="231DE260" w14:textId="24122343" w:rsidR="007E30A4" w:rsidRPr="007E30A4" w:rsidRDefault="007E30A4" w:rsidP="007E30A4">
            <w:pPr>
              <w:pStyle w:val="paragraph"/>
              <w:spacing w:before="0" w:beforeAutospacing="0" w:after="0" w:afterAutospacing="0"/>
              <w:jc w:val="center"/>
              <w:textAlignment w:val="baseline"/>
              <w:rPr>
                <w:rFonts w:ascii="Cambria" w:hAnsi="Cambria"/>
                <w:b/>
                <w:bCs/>
              </w:rPr>
            </w:pPr>
            <w:r w:rsidRPr="007E30A4">
              <w:rPr>
                <w:rStyle w:val="normaltextrun"/>
                <w:rFonts w:ascii="Cambria" w:hAnsi="Cambria" w:cs="Calibri"/>
                <w:b/>
                <w:bCs/>
                <w:lang w:val="en-US"/>
              </w:rPr>
              <w:t>B</w:t>
            </w:r>
          </w:p>
        </w:tc>
        <w:tc>
          <w:tcPr>
            <w:tcW w:w="1133" w:type="dxa"/>
            <w:vAlign w:val="center"/>
            <w:hideMark/>
          </w:tcPr>
          <w:p w14:paraId="4C824448" w14:textId="66DF7E2E"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3.0</w:t>
            </w:r>
          </w:p>
        </w:tc>
        <w:tc>
          <w:tcPr>
            <w:tcW w:w="1134" w:type="dxa"/>
            <w:vAlign w:val="center"/>
            <w:hideMark/>
          </w:tcPr>
          <w:p w14:paraId="3C825BF8" w14:textId="26F8976F"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84-86</w:t>
            </w:r>
          </w:p>
        </w:tc>
        <w:tc>
          <w:tcPr>
            <w:tcW w:w="1273" w:type="dxa"/>
            <w:tcBorders>
              <w:right w:val="double" w:sz="4" w:space="0" w:color="auto"/>
            </w:tcBorders>
            <w:vAlign w:val="center"/>
            <w:hideMark/>
          </w:tcPr>
          <w:p w14:paraId="700EFC74" w14:textId="29D6464E"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840-869</w:t>
            </w:r>
          </w:p>
        </w:tc>
        <w:tc>
          <w:tcPr>
            <w:tcW w:w="993" w:type="dxa"/>
            <w:tcBorders>
              <w:left w:val="double" w:sz="4" w:space="0" w:color="auto"/>
            </w:tcBorders>
            <w:vAlign w:val="center"/>
            <w:hideMark/>
          </w:tcPr>
          <w:p w14:paraId="0371C655" w14:textId="1C53F508" w:rsidR="007E30A4" w:rsidRPr="007E30A4" w:rsidRDefault="007E30A4" w:rsidP="007E30A4">
            <w:pPr>
              <w:pStyle w:val="paragraph"/>
              <w:spacing w:before="0" w:beforeAutospacing="0" w:after="0" w:afterAutospacing="0"/>
              <w:jc w:val="center"/>
              <w:textAlignment w:val="baseline"/>
              <w:rPr>
                <w:rFonts w:ascii="Cambria" w:hAnsi="Cambria"/>
                <w:b/>
                <w:bCs/>
              </w:rPr>
            </w:pPr>
            <w:r w:rsidRPr="007E30A4">
              <w:rPr>
                <w:rStyle w:val="normaltextrun"/>
                <w:rFonts w:ascii="Cambria" w:hAnsi="Cambria" w:cs="Calibri"/>
                <w:b/>
                <w:bCs/>
                <w:lang w:val="en-US"/>
              </w:rPr>
              <w:t>D</w:t>
            </w:r>
          </w:p>
        </w:tc>
        <w:tc>
          <w:tcPr>
            <w:tcW w:w="1134" w:type="dxa"/>
            <w:vAlign w:val="center"/>
            <w:hideMark/>
          </w:tcPr>
          <w:p w14:paraId="3ED25570" w14:textId="5BEBED73"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1.0  </w:t>
            </w:r>
          </w:p>
        </w:tc>
        <w:tc>
          <w:tcPr>
            <w:tcW w:w="1133" w:type="dxa"/>
            <w:vAlign w:val="center"/>
            <w:hideMark/>
          </w:tcPr>
          <w:p w14:paraId="26248A1F" w14:textId="050141CD"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64-66</w:t>
            </w:r>
          </w:p>
        </w:tc>
        <w:tc>
          <w:tcPr>
            <w:tcW w:w="1134" w:type="dxa"/>
            <w:vAlign w:val="center"/>
            <w:hideMark/>
          </w:tcPr>
          <w:p w14:paraId="62D39855" w14:textId="1C4613F7"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640-669</w:t>
            </w:r>
          </w:p>
        </w:tc>
      </w:tr>
      <w:tr w:rsidR="007E30A4" w14:paraId="7CD4ACE8" w14:textId="77777777" w:rsidTr="007E30A4">
        <w:trPr>
          <w:trHeight w:val="300"/>
        </w:trPr>
        <w:tc>
          <w:tcPr>
            <w:tcW w:w="1133" w:type="dxa"/>
            <w:vAlign w:val="center"/>
            <w:hideMark/>
          </w:tcPr>
          <w:p w14:paraId="7A25D714" w14:textId="4778B0F0" w:rsidR="007E30A4" w:rsidRPr="007E30A4" w:rsidRDefault="007E30A4" w:rsidP="007E30A4">
            <w:pPr>
              <w:pStyle w:val="paragraph"/>
              <w:spacing w:before="0" w:beforeAutospacing="0" w:after="0" w:afterAutospacing="0"/>
              <w:jc w:val="center"/>
              <w:textAlignment w:val="baseline"/>
              <w:rPr>
                <w:rFonts w:ascii="Cambria" w:hAnsi="Cambria"/>
                <w:b/>
                <w:bCs/>
              </w:rPr>
            </w:pPr>
            <w:r w:rsidRPr="007E30A4">
              <w:rPr>
                <w:rStyle w:val="normaltextrun"/>
                <w:rFonts w:ascii="Cambria" w:hAnsi="Cambria" w:cs="Calibri"/>
                <w:b/>
                <w:bCs/>
                <w:lang w:val="en-US"/>
              </w:rPr>
              <w:t>B-</w:t>
            </w:r>
          </w:p>
        </w:tc>
        <w:tc>
          <w:tcPr>
            <w:tcW w:w="1133" w:type="dxa"/>
            <w:vAlign w:val="center"/>
            <w:hideMark/>
          </w:tcPr>
          <w:p w14:paraId="18B90963" w14:textId="7C28C897"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2.67</w:t>
            </w:r>
          </w:p>
        </w:tc>
        <w:tc>
          <w:tcPr>
            <w:tcW w:w="1134" w:type="dxa"/>
            <w:vAlign w:val="center"/>
            <w:hideMark/>
          </w:tcPr>
          <w:p w14:paraId="0DA9DCD5" w14:textId="43A44E27"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80-83</w:t>
            </w:r>
          </w:p>
        </w:tc>
        <w:tc>
          <w:tcPr>
            <w:tcW w:w="1273" w:type="dxa"/>
            <w:tcBorders>
              <w:right w:val="double" w:sz="4" w:space="0" w:color="auto"/>
            </w:tcBorders>
            <w:vAlign w:val="center"/>
            <w:hideMark/>
          </w:tcPr>
          <w:p w14:paraId="48897DE4" w14:textId="11570D68"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800-839</w:t>
            </w:r>
          </w:p>
        </w:tc>
        <w:tc>
          <w:tcPr>
            <w:tcW w:w="993" w:type="dxa"/>
            <w:tcBorders>
              <w:left w:val="double" w:sz="4" w:space="0" w:color="auto"/>
            </w:tcBorders>
            <w:vAlign w:val="center"/>
            <w:hideMark/>
          </w:tcPr>
          <w:p w14:paraId="3025B2BD" w14:textId="53A9FD16" w:rsidR="007E30A4" w:rsidRPr="007E30A4" w:rsidRDefault="007E30A4" w:rsidP="007E30A4">
            <w:pPr>
              <w:pStyle w:val="paragraph"/>
              <w:spacing w:before="0" w:beforeAutospacing="0" w:after="0" w:afterAutospacing="0"/>
              <w:jc w:val="center"/>
              <w:textAlignment w:val="baseline"/>
              <w:rPr>
                <w:rFonts w:ascii="Cambria" w:hAnsi="Cambria"/>
                <w:b/>
                <w:bCs/>
              </w:rPr>
            </w:pPr>
            <w:r w:rsidRPr="007E30A4">
              <w:rPr>
                <w:rStyle w:val="normaltextrun"/>
                <w:rFonts w:ascii="Cambria" w:hAnsi="Cambria" w:cs="Calibri"/>
                <w:b/>
                <w:bCs/>
                <w:lang w:val="en-US"/>
              </w:rPr>
              <w:t>D-</w:t>
            </w:r>
          </w:p>
        </w:tc>
        <w:tc>
          <w:tcPr>
            <w:tcW w:w="1134" w:type="dxa"/>
            <w:vAlign w:val="center"/>
            <w:hideMark/>
          </w:tcPr>
          <w:p w14:paraId="3146D6CD" w14:textId="3B5F1893"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0.67 </w:t>
            </w:r>
          </w:p>
        </w:tc>
        <w:tc>
          <w:tcPr>
            <w:tcW w:w="1133" w:type="dxa"/>
            <w:vAlign w:val="center"/>
            <w:hideMark/>
          </w:tcPr>
          <w:p w14:paraId="05AB3DA9" w14:textId="4A3E823D"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60-63</w:t>
            </w:r>
          </w:p>
        </w:tc>
        <w:tc>
          <w:tcPr>
            <w:tcW w:w="1134" w:type="dxa"/>
            <w:vAlign w:val="center"/>
            <w:hideMark/>
          </w:tcPr>
          <w:p w14:paraId="15691EF0" w14:textId="5B1738E6"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600-639</w:t>
            </w:r>
          </w:p>
        </w:tc>
      </w:tr>
      <w:tr w:rsidR="007E30A4" w14:paraId="130EF7AE" w14:textId="77777777" w:rsidTr="007E30A4">
        <w:trPr>
          <w:trHeight w:val="300"/>
        </w:trPr>
        <w:tc>
          <w:tcPr>
            <w:tcW w:w="1133" w:type="dxa"/>
            <w:vAlign w:val="center"/>
            <w:hideMark/>
          </w:tcPr>
          <w:p w14:paraId="05FA4AAD" w14:textId="24EEA81F" w:rsidR="007E30A4" w:rsidRPr="007E30A4" w:rsidRDefault="007E30A4" w:rsidP="007E30A4">
            <w:pPr>
              <w:pStyle w:val="paragraph"/>
              <w:spacing w:before="0" w:beforeAutospacing="0" w:after="0" w:afterAutospacing="0"/>
              <w:jc w:val="center"/>
              <w:textAlignment w:val="baseline"/>
              <w:rPr>
                <w:rFonts w:ascii="Cambria" w:hAnsi="Cambria"/>
                <w:b/>
                <w:bCs/>
              </w:rPr>
            </w:pPr>
            <w:r w:rsidRPr="007E30A4">
              <w:rPr>
                <w:rStyle w:val="normaltextrun"/>
                <w:rFonts w:ascii="Cambria" w:hAnsi="Cambria" w:cs="Calibri"/>
                <w:b/>
                <w:bCs/>
                <w:lang w:val="en-US"/>
              </w:rPr>
              <w:t>C+</w:t>
            </w:r>
          </w:p>
        </w:tc>
        <w:tc>
          <w:tcPr>
            <w:tcW w:w="1133" w:type="dxa"/>
            <w:vAlign w:val="center"/>
            <w:hideMark/>
          </w:tcPr>
          <w:p w14:paraId="6E0F9534" w14:textId="72B47B8F"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2.33</w:t>
            </w:r>
          </w:p>
        </w:tc>
        <w:tc>
          <w:tcPr>
            <w:tcW w:w="1134" w:type="dxa"/>
            <w:vAlign w:val="center"/>
            <w:hideMark/>
          </w:tcPr>
          <w:p w14:paraId="66DBDB3B" w14:textId="10F51609"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77-79</w:t>
            </w:r>
          </w:p>
        </w:tc>
        <w:tc>
          <w:tcPr>
            <w:tcW w:w="1273" w:type="dxa"/>
            <w:tcBorders>
              <w:right w:val="double" w:sz="4" w:space="0" w:color="auto"/>
            </w:tcBorders>
            <w:vAlign w:val="center"/>
            <w:hideMark/>
          </w:tcPr>
          <w:p w14:paraId="1B76637E" w14:textId="255B1F21"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770-799</w:t>
            </w:r>
          </w:p>
        </w:tc>
        <w:tc>
          <w:tcPr>
            <w:tcW w:w="993" w:type="dxa"/>
            <w:tcBorders>
              <w:left w:val="double" w:sz="4" w:space="0" w:color="auto"/>
            </w:tcBorders>
            <w:vAlign w:val="center"/>
            <w:hideMark/>
          </w:tcPr>
          <w:p w14:paraId="7AA11A71" w14:textId="33C5EFE2" w:rsidR="007E30A4" w:rsidRPr="007E30A4" w:rsidRDefault="007E30A4" w:rsidP="007E30A4">
            <w:pPr>
              <w:pStyle w:val="paragraph"/>
              <w:spacing w:before="0" w:beforeAutospacing="0" w:after="0" w:afterAutospacing="0"/>
              <w:jc w:val="center"/>
              <w:textAlignment w:val="baseline"/>
              <w:rPr>
                <w:rFonts w:ascii="Cambria" w:hAnsi="Cambria"/>
                <w:b/>
                <w:bCs/>
              </w:rPr>
            </w:pPr>
            <w:r w:rsidRPr="007E30A4">
              <w:rPr>
                <w:rStyle w:val="normaltextrun"/>
                <w:rFonts w:ascii="Cambria" w:hAnsi="Cambria" w:cs="Calibri"/>
                <w:b/>
                <w:bCs/>
                <w:lang w:val="en-US"/>
              </w:rPr>
              <w:t>E</w:t>
            </w:r>
          </w:p>
        </w:tc>
        <w:tc>
          <w:tcPr>
            <w:tcW w:w="1134" w:type="dxa"/>
            <w:vAlign w:val="center"/>
            <w:hideMark/>
          </w:tcPr>
          <w:p w14:paraId="11806C45" w14:textId="4B908219"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0.00 </w:t>
            </w:r>
          </w:p>
        </w:tc>
        <w:tc>
          <w:tcPr>
            <w:tcW w:w="1133" w:type="dxa"/>
            <w:vAlign w:val="center"/>
            <w:hideMark/>
          </w:tcPr>
          <w:p w14:paraId="06C65947" w14:textId="01DBE07D"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0-59</w:t>
            </w:r>
          </w:p>
        </w:tc>
        <w:tc>
          <w:tcPr>
            <w:tcW w:w="1134" w:type="dxa"/>
            <w:vAlign w:val="center"/>
            <w:hideMark/>
          </w:tcPr>
          <w:p w14:paraId="025BB3D7" w14:textId="6B3FC1FF" w:rsidR="007E30A4" w:rsidRPr="007E30A4" w:rsidRDefault="007E30A4" w:rsidP="007E30A4">
            <w:pPr>
              <w:pStyle w:val="paragraph"/>
              <w:spacing w:before="0" w:beforeAutospacing="0" w:after="0" w:afterAutospacing="0"/>
              <w:jc w:val="center"/>
              <w:textAlignment w:val="baseline"/>
              <w:rPr>
                <w:rFonts w:ascii="Cambria" w:hAnsi="Cambria"/>
              </w:rPr>
            </w:pPr>
            <w:r w:rsidRPr="007E30A4">
              <w:rPr>
                <w:rStyle w:val="normaltextrun"/>
                <w:rFonts w:ascii="Cambria" w:hAnsi="Cambria" w:cs="Calibri"/>
                <w:lang w:val="en-US"/>
              </w:rPr>
              <w:t>0-599</w:t>
            </w:r>
          </w:p>
        </w:tc>
      </w:tr>
    </w:tbl>
    <w:p w14:paraId="07FCC49C" w14:textId="77777777" w:rsidR="007E30A4" w:rsidRDefault="007E30A4" w:rsidP="00F54BEC">
      <w:pPr>
        <w:pStyle w:val="Default"/>
        <w:rPr>
          <w:rFonts w:asciiTheme="majorHAnsi" w:hAnsiTheme="majorHAnsi"/>
          <w:b/>
          <w:bCs/>
        </w:rPr>
      </w:pPr>
    </w:p>
    <w:p w14:paraId="4DAF2F43" w14:textId="2AAB482E" w:rsidR="00F54BEC" w:rsidRPr="00444B3D" w:rsidRDefault="00F54BEC" w:rsidP="00F54BEC">
      <w:pPr>
        <w:pStyle w:val="Default"/>
        <w:rPr>
          <w:rStyle w:val="a4"/>
          <w:rFonts w:asciiTheme="majorHAnsi" w:hAnsiTheme="majorHAnsi" w:cstheme="minorHAnsi"/>
        </w:rPr>
      </w:pPr>
      <w:r w:rsidRPr="00444B3D">
        <w:rPr>
          <w:rFonts w:asciiTheme="majorHAnsi" w:hAnsiTheme="majorHAnsi"/>
          <w:b/>
          <w:bCs/>
        </w:rPr>
        <w:t xml:space="preserve">Note: </w:t>
      </w:r>
      <w:r w:rsidRPr="00444B3D">
        <w:rPr>
          <w:rFonts w:asciiTheme="majorHAnsi" w:hAnsiTheme="majorHAnsi"/>
        </w:rPr>
        <w:t xml:space="preserve">A </w:t>
      </w:r>
      <w:r w:rsidRPr="00444B3D">
        <w:rPr>
          <w:rFonts w:asciiTheme="majorHAnsi" w:hAnsiTheme="majorHAnsi" w:cstheme="minorHAnsi"/>
        </w:rPr>
        <w:t xml:space="preserve">grade of C− is not a qualifying grade for major, minor, Gen Ed, or College Basic distribution credit. For further information on UF's Grading Policy, see: </w:t>
      </w:r>
      <w:r w:rsidRPr="00444B3D">
        <w:rPr>
          <w:rFonts w:asciiTheme="majorHAnsi" w:hAnsiTheme="majorHAnsi" w:cstheme="minorHAnsi"/>
        </w:rPr>
        <w:br/>
      </w:r>
      <w:hyperlink r:id="rId8" w:history="1">
        <w:r w:rsidRPr="00444B3D">
          <w:rPr>
            <w:rStyle w:val="a4"/>
            <w:rFonts w:asciiTheme="majorHAnsi" w:hAnsiTheme="majorHAnsi" w:cstheme="minorHAnsi"/>
          </w:rPr>
          <w:t>https://catalog.ufl.edu/UGRD/academic-regulations/grades-grading-policies/</w:t>
        </w:r>
      </w:hyperlink>
    </w:p>
    <w:p w14:paraId="54B50437" w14:textId="77777777" w:rsidR="00F54BEC" w:rsidRPr="00444B3D" w:rsidRDefault="00F54BEC" w:rsidP="00F54BEC">
      <w:pPr>
        <w:rPr>
          <w:rFonts w:asciiTheme="majorHAnsi" w:hAnsiTheme="majorHAnsi"/>
          <w:color w:val="000000"/>
          <w:lang w:val="en-GB"/>
        </w:rPr>
      </w:pPr>
    </w:p>
    <w:p w14:paraId="74CCBC1A" w14:textId="77777777" w:rsidR="00F54BEC" w:rsidRPr="00F54BEC" w:rsidRDefault="00F54BEC" w:rsidP="00D90CD8">
      <w:pPr>
        <w:jc w:val="both"/>
        <w:rPr>
          <w:rFonts w:asciiTheme="majorHAnsi" w:hAnsiTheme="majorHAnsi"/>
          <w:lang w:val="en-GB"/>
        </w:rPr>
      </w:pPr>
    </w:p>
    <w:p w14:paraId="41051EFE" w14:textId="77777777" w:rsidR="00097DFF" w:rsidRPr="00444B3D" w:rsidRDefault="00097DFF" w:rsidP="00097DFF">
      <w:pPr>
        <w:rPr>
          <w:rFonts w:asciiTheme="majorHAnsi" w:hAnsiTheme="majorHAnsi"/>
          <w:b/>
        </w:rPr>
      </w:pPr>
      <w:r w:rsidRPr="00444B3D">
        <w:rPr>
          <w:rFonts w:asciiTheme="majorHAnsi" w:hAnsiTheme="majorHAnsi"/>
          <w:b/>
        </w:rPr>
        <w:t>CLASSROOM POLICIES:</w:t>
      </w:r>
    </w:p>
    <w:p w14:paraId="7C82DDBF" w14:textId="4E01474C" w:rsidR="00097DFF" w:rsidRPr="00444B3D" w:rsidRDefault="00097DFF" w:rsidP="00097DFF">
      <w:pPr>
        <w:widowControl w:val="0"/>
        <w:numPr>
          <w:ilvl w:val="0"/>
          <w:numId w:val="3"/>
        </w:numPr>
        <w:overflowPunct w:val="0"/>
        <w:autoSpaceDE w:val="0"/>
        <w:autoSpaceDN w:val="0"/>
        <w:adjustRightInd w:val="0"/>
        <w:textAlignment w:val="baseline"/>
        <w:rPr>
          <w:rFonts w:asciiTheme="majorHAnsi" w:hAnsiTheme="majorHAnsi"/>
        </w:rPr>
      </w:pPr>
      <w:r w:rsidRPr="00444B3D">
        <w:rPr>
          <w:rFonts w:asciiTheme="majorHAnsi" w:hAnsiTheme="majorHAnsi"/>
          <w:b/>
        </w:rPr>
        <w:t>Makeup Policy</w:t>
      </w:r>
      <w:r w:rsidRPr="00444B3D">
        <w:rPr>
          <w:rFonts w:asciiTheme="majorHAnsi" w:hAnsiTheme="majorHAnsi"/>
        </w:rPr>
        <w:t xml:space="preserve">: Except in the case of certified illness or other UF accepted excuse </w:t>
      </w:r>
      <w:r w:rsidR="00CC4421" w:rsidRPr="00444B3D">
        <w:rPr>
          <w:rFonts w:asciiTheme="majorHAnsi" w:hAnsiTheme="majorHAnsi"/>
        </w:rPr>
        <w:t>(</w:t>
      </w:r>
      <w:r w:rsidR="00CC4421">
        <w:fldChar w:fldCharType="begin"/>
      </w:r>
      <w:r w:rsidR="00CC4421">
        <w:instrText>HYPERLINK "https://catalog.ufl.edu/UGRD/academic-regulations/attendance-policies/"</w:instrText>
      </w:r>
      <w:r w:rsidR="00CC4421">
        <w:fldChar w:fldCharType="separate"/>
      </w:r>
      <w:r w:rsidR="00CC4421" w:rsidRPr="00444B3D">
        <w:rPr>
          <w:rStyle w:val="a4"/>
          <w:rFonts w:asciiTheme="majorHAnsi" w:hAnsiTheme="majorHAnsi"/>
        </w:rPr>
        <w:t>https://catalog.ufl.edu/UGRD/academic-regulations/attendance-policies/</w:t>
      </w:r>
      <w:r w:rsidR="00CC4421">
        <w:fldChar w:fldCharType="end"/>
      </w:r>
      <w:r w:rsidR="00CC4421" w:rsidRPr="00444B3D">
        <w:rPr>
          <w:rFonts w:asciiTheme="majorHAnsi" w:hAnsiTheme="majorHAnsi"/>
        </w:rPr>
        <w:t>)</w:t>
      </w:r>
      <w:r w:rsidRPr="00444B3D">
        <w:rPr>
          <w:rFonts w:asciiTheme="majorHAnsi" w:hAnsiTheme="majorHAnsi"/>
        </w:rPr>
        <w:t xml:space="preserve">, there will be no make-up option for missed exams or late assignments. Where possible, make-ups should be arranged by email or in person prior to the expected absence. In case of illness, student should contact instructor on his or her return to classes. </w:t>
      </w:r>
    </w:p>
    <w:p w14:paraId="4381E2AB" w14:textId="77777777" w:rsidR="00097DFF" w:rsidRPr="00444B3D" w:rsidRDefault="00097DFF" w:rsidP="00097DFF">
      <w:pPr>
        <w:widowControl w:val="0"/>
        <w:numPr>
          <w:ilvl w:val="0"/>
          <w:numId w:val="3"/>
        </w:numPr>
        <w:overflowPunct w:val="0"/>
        <w:autoSpaceDE w:val="0"/>
        <w:autoSpaceDN w:val="0"/>
        <w:adjustRightInd w:val="0"/>
        <w:textAlignment w:val="baseline"/>
        <w:rPr>
          <w:rFonts w:asciiTheme="majorHAnsi" w:hAnsiTheme="majorHAnsi"/>
        </w:rPr>
      </w:pPr>
      <w:r w:rsidRPr="00444B3D">
        <w:rPr>
          <w:rFonts w:asciiTheme="majorHAnsi" w:hAnsiTheme="majorHAnsi"/>
          <w:b/>
          <w:iCs/>
        </w:rPr>
        <w:t xml:space="preserve">Late Policy: </w:t>
      </w:r>
      <w:r w:rsidRPr="00444B3D">
        <w:rPr>
          <w:rFonts w:asciiTheme="majorHAnsi" w:hAnsiTheme="majorHAnsi"/>
        </w:rPr>
        <w:t xml:space="preserve">A class roll will be passed around at the beginning of class. If a student is late, he or she will have to sign the roll after class. Such lateness distracts other students and the instructor and will affect the student’s final participation grade. Students will lose </w:t>
      </w:r>
      <w:r w:rsidR="00BB3A40" w:rsidRPr="00444B3D">
        <w:rPr>
          <w:rFonts w:asciiTheme="majorHAnsi" w:hAnsiTheme="majorHAnsi"/>
        </w:rPr>
        <w:t>0.5</w:t>
      </w:r>
      <w:r w:rsidRPr="00444B3D">
        <w:rPr>
          <w:rFonts w:asciiTheme="majorHAnsi" w:hAnsiTheme="majorHAnsi"/>
        </w:rPr>
        <w:t>% from their final grade each time they arrive late.</w:t>
      </w:r>
    </w:p>
    <w:p w14:paraId="68E1A4BE" w14:textId="65D2CF83" w:rsidR="00097DFF" w:rsidRPr="00F54BEC" w:rsidRDefault="00F54BEC" w:rsidP="00F54BEC">
      <w:pPr>
        <w:numPr>
          <w:ilvl w:val="0"/>
          <w:numId w:val="3"/>
        </w:numPr>
        <w:spacing w:before="100" w:beforeAutospacing="1" w:after="100" w:afterAutospacing="1"/>
        <w:rPr>
          <w:rFonts w:ascii="Cambria" w:hAnsi="Cambria"/>
          <w:color w:val="273540"/>
        </w:rPr>
      </w:pPr>
      <w:r w:rsidRPr="00F54BEC">
        <w:rPr>
          <w:rStyle w:val="af"/>
          <w:rFonts w:ascii="Cambria" w:hAnsi="Cambria"/>
          <w:color w:val="273540"/>
        </w:rPr>
        <w:t>Camera and Microphone Policy:</w:t>
      </w:r>
      <w:r w:rsidRPr="00F54BEC">
        <w:rPr>
          <w:rStyle w:val="apple-converted-space"/>
          <w:rFonts w:ascii="Cambria" w:hAnsi="Cambria"/>
          <w:color w:val="273540"/>
        </w:rPr>
        <w:t> </w:t>
      </w:r>
      <w:r w:rsidRPr="00F54BEC">
        <w:rPr>
          <w:rFonts w:ascii="Cambria" w:hAnsi="Cambria"/>
          <w:color w:val="273540"/>
        </w:rPr>
        <w:t>Students must keep their cameras on during class so that their faces are visible. Microphones should remain muted except when speaking.</w:t>
      </w:r>
    </w:p>
    <w:p w14:paraId="2405A8F4" w14:textId="77777777" w:rsidR="00CC4421" w:rsidRPr="00444B3D" w:rsidRDefault="00097DFF" w:rsidP="00CC4421">
      <w:pPr>
        <w:pStyle w:val="Default"/>
        <w:rPr>
          <w:rFonts w:asciiTheme="majorHAnsi" w:hAnsiTheme="majorHAnsi"/>
        </w:rPr>
      </w:pPr>
      <w:r w:rsidRPr="00444B3D">
        <w:rPr>
          <w:rFonts w:asciiTheme="majorHAnsi" w:hAnsiTheme="majorHAnsi"/>
          <w:b/>
          <w:bCs/>
        </w:rPr>
        <w:t xml:space="preserve">Academic Honesty: </w:t>
      </w:r>
      <w:r w:rsidRPr="00444B3D">
        <w:rPr>
          <w:rFonts w:asciiTheme="majorHAnsi" w:hAnsiTheme="majorHAnsi"/>
        </w:rPr>
        <w:t xml:space="preserve">Students are required to be honest in their coursework, may not use notes during quizzes or exams, and must properly cite all sources that they have consulted for their projects. Any act of academic dishonesty will be reported to the Dean of </w:t>
      </w:r>
      <w:proofErr w:type="gramStart"/>
      <w:r w:rsidRPr="00444B3D">
        <w:rPr>
          <w:rFonts w:asciiTheme="majorHAnsi" w:hAnsiTheme="majorHAnsi"/>
        </w:rPr>
        <w:t>Students, and</w:t>
      </w:r>
      <w:proofErr w:type="gramEnd"/>
      <w:r w:rsidRPr="00444B3D">
        <w:rPr>
          <w:rFonts w:asciiTheme="majorHAnsi" w:hAnsiTheme="majorHAnsi"/>
        </w:rPr>
        <w:t xml:space="preserve"> may result in failure of the assignment in question and/or the course. For University of Florida’s honor code, see </w:t>
      </w:r>
      <w:hyperlink r:id="rId9" w:history="1">
        <w:r w:rsidR="00CC4421" w:rsidRPr="00444B3D">
          <w:rPr>
            <w:rStyle w:val="a4"/>
            <w:rFonts w:asciiTheme="majorHAnsi" w:hAnsiTheme="majorHAnsi"/>
          </w:rPr>
          <w:t>https://sccr.dso.ufl.edu/policies/student-honor-code-student-conduct-code/</w:t>
        </w:r>
      </w:hyperlink>
    </w:p>
    <w:p w14:paraId="27DC0BB5" w14:textId="77777777" w:rsidR="00097DFF" w:rsidRPr="00444B3D" w:rsidRDefault="00097DFF" w:rsidP="00097DFF">
      <w:pPr>
        <w:pStyle w:val="Default"/>
        <w:rPr>
          <w:rFonts w:asciiTheme="majorHAnsi" w:hAnsiTheme="majorHAnsi"/>
          <w:b/>
          <w:bCs/>
        </w:rPr>
      </w:pPr>
    </w:p>
    <w:p w14:paraId="3FB9EAA8" w14:textId="409B41E6" w:rsidR="00097DFF" w:rsidRPr="00444B3D" w:rsidRDefault="00097DFF" w:rsidP="00097DFF">
      <w:pPr>
        <w:pStyle w:val="Default"/>
        <w:rPr>
          <w:rFonts w:asciiTheme="majorHAnsi" w:hAnsiTheme="majorHAnsi"/>
          <w:color w:val="auto"/>
        </w:rPr>
      </w:pPr>
      <w:r w:rsidRPr="00444B3D">
        <w:rPr>
          <w:rFonts w:asciiTheme="majorHAnsi" w:hAnsiTheme="majorHAnsi"/>
          <w:b/>
          <w:bCs/>
        </w:rPr>
        <w:t xml:space="preserve">Accommodations for Students with Disabilities </w:t>
      </w:r>
      <w:r w:rsidRPr="00444B3D">
        <w:rPr>
          <w:rFonts w:asciiTheme="majorHAnsi" w:hAnsiTheme="majorHAnsi"/>
        </w:rPr>
        <w:t xml:space="preserve">Students requesting classroom accommodation must first register with the Dean of Students Office. The Dean of Students Office will provide documentation to the student who must then </w:t>
      </w:r>
      <w:r w:rsidRPr="00444B3D">
        <w:rPr>
          <w:rFonts w:asciiTheme="majorHAnsi" w:hAnsiTheme="majorHAnsi"/>
          <w:color w:val="auto"/>
        </w:rPr>
        <w:t xml:space="preserve">provide this documentation to the </w:t>
      </w:r>
      <w:proofErr w:type="gramStart"/>
      <w:r w:rsidRPr="00444B3D">
        <w:rPr>
          <w:rFonts w:asciiTheme="majorHAnsi" w:hAnsiTheme="majorHAnsi"/>
          <w:color w:val="auto"/>
        </w:rPr>
        <w:t>Instructor</w:t>
      </w:r>
      <w:proofErr w:type="gramEnd"/>
      <w:r w:rsidRPr="00444B3D">
        <w:rPr>
          <w:rFonts w:asciiTheme="majorHAnsi" w:hAnsiTheme="majorHAnsi"/>
          <w:color w:val="auto"/>
        </w:rPr>
        <w:t xml:space="preserve"> when requesting accommodation. Contact the Disability Resources Center (</w:t>
      </w:r>
      <w:hyperlink r:id="rId10" w:history="1">
        <w:r w:rsidR="00CC4421" w:rsidRPr="00444B3D">
          <w:rPr>
            <w:rStyle w:val="a4"/>
            <w:rFonts w:asciiTheme="majorHAnsi" w:hAnsiTheme="majorHAnsi"/>
          </w:rPr>
          <w:t>https://disability.ufl.edu/</w:t>
        </w:r>
      </w:hyperlink>
      <w:r w:rsidR="00CC4421" w:rsidRPr="00444B3D">
        <w:rPr>
          <w:rFonts w:asciiTheme="majorHAnsi" w:hAnsiTheme="majorHAnsi"/>
          <w:color w:val="auto"/>
        </w:rPr>
        <w:t xml:space="preserve">) </w:t>
      </w:r>
      <w:r w:rsidRPr="00444B3D">
        <w:rPr>
          <w:rFonts w:asciiTheme="majorHAnsi" w:hAnsiTheme="majorHAnsi"/>
          <w:color w:val="auto"/>
        </w:rPr>
        <w:t xml:space="preserve">for information about available resources for students with disabilities. </w:t>
      </w:r>
    </w:p>
    <w:p w14:paraId="5A6C08F2" w14:textId="77777777" w:rsidR="00BC705A" w:rsidRPr="00444B3D" w:rsidRDefault="00BC705A" w:rsidP="00097DFF">
      <w:pPr>
        <w:pStyle w:val="Default"/>
        <w:rPr>
          <w:rFonts w:asciiTheme="majorHAnsi" w:hAnsiTheme="majorHAnsi"/>
          <w:b/>
          <w:bCs/>
          <w:color w:val="auto"/>
        </w:rPr>
      </w:pPr>
    </w:p>
    <w:p w14:paraId="7DA0048D" w14:textId="0635C6E4" w:rsidR="00BC705A" w:rsidRPr="00444B3D" w:rsidRDefault="00097DFF" w:rsidP="00097DFF">
      <w:pPr>
        <w:pStyle w:val="Default"/>
        <w:rPr>
          <w:rFonts w:asciiTheme="majorHAnsi" w:hAnsiTheme="majorHAnsi"/>
        </w:rPr>
      </w:pPr>
      <w:r w:rsidRPr="00444B3D">
        <w:rPr>
          <w:rFonts w:asciiTheme="majorHAnsi" w:hAnsiTheme="majorHAnsi"/>
          <w:b/>
          <w:bCs/>
          <w:color w:val="auto"/>
        </w:rPr>
        <w:lastRenderedPageBreak/>
        <w:t xml:space="preserve">Counseling and Mental Health Resources: </w:t>
      </w:r>
      <w:r w:rsidRPr="00444B3D">
        <w:rPr>
          <w:rFonts w:asciiTheme="majorHAnsi" w:hAnsiTheme="majorHAnsi"/>
        </w:rPr>
        <w:t xml:space="preserve">Students facing difficulties completing the course or who </w:t>
      </w:r>
      <w:proofErr w:type="gramStart"/>
      <w:r w:rsidRPr="00444B3D">
        <w:rPr>
          <w:rFonts w:asciiTheme="majorHAnsi" w:hAnsiTheme="majorHAnsi"/>
        </w:rPr>
        <w:t>are in need of</w:t>
      </w:r>
      <w:proofErr w:type="gramEnd"/>
      <w:r w:rsidRPr="00444B3D">
        <w:rPr>
          <w:rFonts w:asciiTheme="majorHAnsi" w:hAnsiTheme="majorHAnsi"/>
        </w:rPr>
        <w:t xml:space="preserve"> counseling or urgent</w:t>
      </w:r>
      <w:r w:rsidR="00F736A0" w:rsidRPr="00444B3D">
        <w:rPr>
          <w:rFonts w:asciiTheme="majorHAnsi" w:hAnsiTheme="majorHAnsi"/>
        </w:rPr>
        <w:t xml:space="preserve"> help should call the on-campus </w:t>
      </w:r>
      <w:r w:rsidRPr="00444B3D">
        <w:rPr>
          <w:rFonts w:asciiTheme="majorHAnsi" w:hAnsiTheme="majorHAnsi"/>
        </w:rPr>
        <w:t>Coun</w:t>
      </w:r>
      <w:r w:rsidR="00F736A0" w:rsidRPr="00444B3D">
        <w:rPr>
          <w:rFonts w:asciiTheme="majorHAnsi" w:hAnsiTheme="majorHAnsi"/>
        </w:rPr>
        <w:t xml:space="preserve">seling and Wellness Center (352 </w:t>
      </w:r>
      <w:r w:rsidRPr="00444B3D">
        <w:rPr>
          <w:rFonts w:asciiTheme="majorHAnsi" w:hAnsiTheme="majorHAnsi"/>
        </w:rPr>
        <w:t>392-1575;</w:t>
      </w:r>
      <w:r w:rsidR="00CC4421" w:rsidRPr="00444B3D">
        <w:rPr>
          <w:rFonts w:asciiTheme="majorHAnsi" w:hAnsiTheme="majorHAnsi"/>
        </w:rPr>
        <w:t xml:space="preserve"> </w:t>
      </w:r>
      <w:hyperlink r:id="rId11" w:history="1">
        <w:r w:rsidR="00CC4421" w:rsidRPr="00444B3D">
          <w:rPr>
            <w:rStyle w:val="a4"/>
            <w:rFonts w:asciiTheme="majorHAnsi" w:hAnsiTheme="majorHAnsi"/>
          </w:rPr>
          <w:t>https://counseling.ufl.edu</w:t>
        </w:r>
      </w:hyperlink>
      <w:r w:rsidR="00CC4421" w:rsidRPr="00444B3D">
        <w:rPr>
          <w:rFonts w:asciiTheme="majorHAnsi" w:hAnsiTheme="majorHAnsi"/>
        </w:rPr>
        <w:t>).</w:t>
      </w:r>
    </w:p>
    <w:p w14:paraId="7EDB90DA" w14:textId="77777777" w:rsidR="00AA547B" w:rsidRPr="00444B3D" w:rsidRDefault="00AA547B" w:rsidP="00097DFF">
      <w:pPr>
        <w:pStyle w:val="Default"/>
        <w:rPr>
          <w:rFonts w:asciiTheme="majorHAnsi" w:hAnsiTheme="majorHAnsi"/>
        </w:rPr>
      </w:pPr>
    </w:p>
    <w:p w14:paraId="70FBC7F7" w14:textId="77777777" w:rsidR="00BD22E9" w:rsidRDefault="00BC705A" w:rsidP="00C07C2F">
      <w:pPr>
        <w:pStyle w:val="Default"/>
        <w:rPr>
          <w:rFonts w:asciiTheme="majorHAnsi" w:hAnsiTheme="majorHAnsi"/>
        </w:rPr>
      </w:pPr>
      <w:r w:rsidRPr="00444B3D">
        <w:rPr>
          <w:rFonts w:asciiTheme="majorHAnsi" w:hAnsiTheme="majorHAnsi"/>
          <w:b/>
        </w:rPr>
        <w:t>Online Course Evaluation</w:t>
      </w:r>
      <w:r w:rsidRPr="00444B3D">
        <w:rPr>
          <w:rFonts w:asciiTheme="majorHAnsi" w:hAnsiTheme="majorHAnsi"/>
        </w:rPr>
        <w:t xml:space="preserve">: Students are expected to provide feedback on the quality of instruction in this course </w:t>
      </w:r>
      <w:r w:rsidR="00C07C2F" w:rsidRPr="00444B3D">
        <w:rPr>
          <w:rFonts w:asciiTheme="majorHAnsi" w:hAnsiTheme="majorHAnsi"/>
        </w:rPr>
        <w:t xml:space="preserve">by completing end-of-semester course evaluations via </w:t>
      </w:r>
      <w:proofErr w:type="spellStart"/>
      <w:r w:rsidR="00CC4421" w:rsidRPr="00444B3D">
        <w:rPr>
          <w:rFonts w:asciiTheme="majorHAnsi" w:hAnsiTheme="majorHAnsi"/>
        </w:rPr>
        <w:t>GatorEvals</w:t>
      </w:r>
      <w:proofErr w:type="spellEnd"/>
      <w:r w:rsidR="00CC4421" w:rsidRPr="00444B3D">
        <w:rPr>
          <w:rFonts w:asciiTheme="majorHAnsi" w:hAnsiTheme="majorHAnsi"/>
        </w:rPr>
        <w:t xml:space="preserve"> (</w:t>
      </w:r>
      <w:hyperlink r:id="rId12" w:history="1">
        <w:r w:rsidR="00C07C2F" w:rsidRPr="00444B3D">
          <w:rPr>
            <w:rStyle w:val="a4"/>
            <w:rFonts w:asciiTheme="majorHAnsi" w:hAnsiTheme="majorHAnsi"/>
          </w:rPr>
          <w:t>https://gatorevals.aa.ufl.edu</w:t>
        </w:r>
      </w:hyperlink>
      <w:r w:rsidR="00CC4421" w:rsidRPr="00444B3D">
        <w:rPr>
          <w:rFonts w:asciiTheme="majorHAnsi" w:hAnsiTheme="majorHAnsi"/>
        </w:rPr>
        <w:t xml:space="preserve">). </w:t>
      </w:r>
      <w:r w:rsidR="00C07C2F" w:rsidRPr="00444B3D">
        <w:rPr>
          <w:rFonts w:asciiTheme="majorHAnsi" w:hAnsiTheme="majorHAnsi"/>
        </w:rPr>
        <w:t xml:space="preserve">You will be notified when the evaluation period opens and can complete evaluations through the email received from </w:t>
      </w:r>
      <w:proofErr w:type="spellStart"/>
      <w:r w:rsidR="00C07C2F" w:rsidRPr="00444B3D">
        <w:rPr>
          <w:rFonts w:asciiTheme="majorHAnsi" w:hAnsiTheme="majorHAnsi"/>
        </w:rPr>
        <w:t>GatorEvals</w:t>
      </w:r>
      <w:proofErr w:type="spellEnd"/>
      <w:r w:rsidR="00C07C2F" w:rsidRPr="00444B3D">
        <w:rPr>
          <w:rFonts w:asciiTheme="majorHAnsi" w:hAnsiTheme="majorHAnsi"/>
        </w:rPr>
        <w:t xml:space="preserve"> or in the Canvas course menu under </w:t>
      </w:r>
      <w:proofErr w:type="spellStart"/>
      <w:r w:rsidR="00C07C2F" w:rsidRPr="00444B3D">
        <w:rPr>
          <w:rFonts w:asciiTheme="majorHAnsi" w:hAnsiTheme="majorHAnsi"/>
        </w:rPr>
        <w:t>GatorEvals</w:t>
      </w:r>
      <w:proofErr w:type="spellEnd"/>
      <w:r w:rsidR="00C07C2F" w:rsidRPr="00444B3D">
        <w:rPr>
          <w:rFonts w:asciiTheme="majorHAnsi" w:hAnsiTheme="majorHAnsi"/>
        </w:rPr>
        <w:t>.</w:t>
      </w:r>
    </w:p>
    <w:p w14:paraId="76F6BB3F" w14:textId="727A46C3" w:rsidR="00FF10E4" w:rsidRPr="00FF10E4" w:rsidRDefault="00FF10E4">
      <w:pPr>
        <w:rPr>
          <w:rFonts w:asciiTheme="majorHAnsi" w:hAnsiTheme="majorHAnsi"/>
          <w:b/>
          <w:sz w:val="28"/>
          <w:szCs w:val="28"/>
          <w:lang w:val="en-US"/>
        </w:rPr>
      </w:pPr>
      <w:r>
        <w:rPr>
          <w:rFonts w:asciiTheme="majorHAnsi" w:hAnsiTheme="majorHAnsi"/>
          <w:b/>
          <w:sz w:val="28"/>
          <w:szCs w:val="28"/>
        </w:rPr>
        <w:br w:type="page"/>
      </w:r>
    </w:p>
    <w:p w14:paraId="06334964" w14:textId="14521002" w:rsidR="00BD22E9" w:rsidRPr="00444B3D" w:rsidRDefault="00BD22E9" w:rsidP="00BD22E9">
      <w:pPr>
        <w:pStyle w:val="a3"/>
        <w:jc w:val="center"/>
        <w:rPr>
          <w:rFonts w:asciiTheme="majorHAnsi" w:hAnsiTheme="majorHAnsi" w:cs="Times New Roman"/>
          <w:b/>
          <w:sz w:val="28"/>
          <w:szCs w:val="28"/>
        </w:rPr>
      </w:pPr>
      <w:r w:rsidRPr="00444B3D">
        <w:rPr>
          <w:rFonts w:asciiTheme="majorHAnsi" w:hAnsiTheme="majorHAnsi" w:cs="Times New Roman"/>
          <w:b/>
          <w:sz w:val="28"/>
          <w:szCs w:val="28"/>
        </w:rPr>
        <w:lastRenderedPageBreak/>
        <w:t>CLASS SCHEDULE</w:t>
      </w:r>
    </w:p>
    <w:p w14:paraId="641FDCF1" w14:textId="0209B058" w:rsidR="000C1549" w:rsidRDefault="00BD22E9" w:rsidP="0088747B">
      <w:pPr>
        <w:pStyle w:val="a3"/>
        <w:jc w:val="center"/>
        <w:rPr>
          <w:rFonts w:asciiTheme="majorHAnsi" w:hAnsiTheme="majorHAnsi" w:cs="Times New Roman"/>
          <w:sz w:val="24"/>
          <w:szCs w:val="24"/>
        </w:rPr>
      </w:pPr>
      <w:r w:rsidRPr="00444B3D">
        <w:rPr>
          <w:rFonts w:asciiTheme="majorHAnsi" w:hAnsiTheme="majorHAnsi" w:cs="Times New Roman"/>
          <w:sz w:val="24"/>
          <w:szCs w:val="24"/>
        </w:rPr>
        <w:t xml:space="preserve">Students should note that the schedule is a guideline and may change </w:t>
      </w:r>
    </w:p>
    <w:p w14:paraId="6DED9A2C" w14:textId="77777777" w:rsidR="00760765" w:rsidRDefault="00760765" w:rsidP="0088747B">
      <w:pPr>
        <w:pStyle w:val="a3"/>
        <w:jc w:val="center"/>
        <w:rPr>
          <w:rFonts w:asciiTheme="majorHAnsi" w:hAnsiTheme="majorHAnsi" w:cs="Times New Roman"/>
          <w:sz w:val="24"/>
          <w:szCs w:val="24"/>
        </w:rPr>
      </w:pPr>
    </w:p>
    <w:p w14:paraId="3509F911" w14:textId="77777777" w:rsidR="00760765" w:rsidRPr="00444B3D" w:rsidRDefault="00760765" w:rsidP="00760765">
      <w:pPr>
        <w:pStyle w:val="a3"/>
        <w:rPr>
          <w:rFonts w:asciiTheme="majorHAnsi" w:hAnsiTheme="majorHAnsi" w:cs="Times New Roman"/>
          <w:b/>
          <w:i/>
          <w:sz w:val="24"/>
          <w:szCs w:val="24"/>
          <w:u w:val="single"/>
        </w:rPr>
      </w:pPr>
      <w:r w:rsidRPr="00444B3D">
        <w:rPr>
          <w:rFonts w:asciiTheme="majorHAnsi" w:hAnsiTheme="majorHAnsi" w:cs="Times New Roman"/>
          <w:b/>
          <w:sz w:val="24"/>
          <w:szCs w:val="24"/>
          <w:u w:val="single"/>
        </w:rPr>
        <w:t>UNIT</w:t>
      </w:r>
      <w:r w:rsidRPr="00444B3D">
        <w:rPr>
          <w:rFonts w:asciiTheme="majorHAnsi" w:hAnsiTheme="majorHAnsi" w:cs="Times New Roman"/>
          <w:b/>
          <w:sz w:val="24"/>
          <w:szCs w:val="24"/>
          <w:u w:val="single"/>
        </w:rPr>
        <w:tab/>
        <w:t xml:space="preserve">I – </w:t>
      </w:r>
      <w:r w:rsidRPr="00444B3D">
        <w:rPr>
          <w:rFonts w:asciiTheme="majorHAnsi" w:hAnsiTheme="majorHAnsi" w:cs="Times New Roman"/>
          <w:b/>
          <w:sz w:val="24"/>
          <w:szCs w:val="24"/>
          <w:u w:val="single"/>
        </w:rPr>
        <w:tab/>
        <w:t xml:space="preserve"> </w:t>
      </w:r>
      <w:r w:rsidRPr="00444B3D">
        <w:rPr>
          <w:rFonts w:asciiTheme="majorHAnsi" w:hAnsiTheme="majorHAnsi" w:cs="Times New Roman"/>
          <w:b/>
          <w:i/>
          <w:sz w:val="24"/>
          <w:szCs w:val="24"/>
          <w:u w:val="single"/>
        </w:rPr>
        <w:t xml:space="preserve">WHAT IS LITERATURE?  </w:t>
      </w:r>
    </w:p>
    <w:p w14:paraId="5AA4C62F" w14:textId="77777777" w:rsidR="00760765" w:rsidRPr="00444B3D" w:rsidRDefault="00760765" w:rsidP="00760765">
      <w:pPr>
        <w:pStyle w:val="a3"/>
        <w:rPr>
          <w:rFonts w:asciiTheme="majorHAnsi" w:hAnsiTheme="majorHAnsi" w:cs="Times New Roman"/>
          <w:b/>
          <w:sz w:val="24"/>
          <w:szCs w:val="24"/>
        </w:rPr>
      </w:pPr>
    </w:p>
    <w:p w14:paraId="7E53DE13" w14:textId="77777777" w:rsidR="00760765" w:rsidRPr="00444B3D" w:rsidRDefault="00760765" w:rsidP="00760765">
      <w:pPr>
        <w:pStyle w:val="a7"/>
        <w:ind w:left="1440" w:hanging="1440"/>
        <w:rPr>
          <w:rFonts w:asciiTheme="majorHAnsi" w:hAnsiTheme="majorHAnsi"/>
          <w:sz w:val="24"/>
          <w:szCs w:val="24"/>
        </w:rPr>
      </w:pPr>
      <w:r w:rsidRPr="00444B3D">
        <w:rPr>
          <w:rFonts w:asciiTheme="majorHAnsi" w:hAnsiTheme="majorHAnsi" w:cs="Times New Roman"/>
          <w:sz w:val="24"/>
          <w:szCs w:val="24"/>
        </w:rPr>
        <w:t xml:space="preserve">WEEK 1 </w:t>
      </w:r>
      <w:proofErr w:type="gramStart"/>
      <w:r w:rsidRPr="00444B3D">
        <w:rPr>
          <w:rFonts w:asciiTheme="majorHAnsi" w:hAnsiTheme="majorHAnsi" w:cs="Times New Roman"/>
          <w:sz w:val="24"/>
          <w:szCs w:val="24"/>
        </w:rPr>
        <w:tab/>
        <w:t xml:space="preserve">  </w:t>
      </w:r>
      <w:r w:rsidRPr="00444B3D">
        <w:rPr>
          <w:rFonts w:asciiTheme="majorHAnsi" w:hAnsiTheme="majorHAnsi"/>
          <w:b/>
        </w:rPr>
        <w:t>INTRODUCTION</w:t>
      </w:r>
      <w:proofErr w:type="gramEnd"/>
      <w:r w:rsidRPr="00444B3D">
        <w:rPr>
          <w:rFonts w:asciiTheme="majorHAnsi" w:hAnsiTheme="majorHAnsi"/>
        </w:rPr>
        <w:t xml:space="preserve">: </w:t>
      </w:r>
      <w:r w:rsidRPr="00444B3D">
        <w:rPr>
          <w:rFonts w:asciiTheme="majorHAnsi" w:hAnsiTheme="majorHAnsi"/>
          <w:sz w:val="24"/>
          <w:szCs w:val="24"/>
        </w:rPr>
        <w:t>The Borders of Literature?</w:t>
      </w:r>
    </w:p>
    <w:p w14:paraId="6B98D18D" w14:textId="77777777" w:rsidR="00760765" w:rsidRDefault="00760765" w:rsidP="00760765">
      <w:pPr>
        <w:pStyle w:val="a7"/>
        <w:ind w:left="1440" w:firstLineChars="50" w:firstLine="120"/>
        <w:rPr>
          <w:rFonts w:asciiTheme="majorHAnsi" w:hAnsiTheme="majorHAnsi" w:cs="Cambria"/>
          <w:spacing w:val="-2"/>
          <w:sz w:val="24"/>
          <w:szCs w:val="24"/>
        </w:rPr>
      </w:pPr>
      <w:r w:rsidRPr="00444B3D">
        <w:rPr>
          <w:rFonts w:asciiTheme="majorHAnsi" w:hAnsiTheme="majorHAnsi"/>
          <w:sz w:val="24"/>
          <w:szCs w:val="24"/>
          <w:u w:val="single" w:color="000000"/>
        </w:rPr>
        <w:t>Rea</w:t>
      </w:r>
      <w:r w:rsidRPr="00444B3D">
        <w:rPr>
          <w:rFonts w:asciiTheme="majorHAnsi" w:hAnsiTheme="majorHAnsi"/>
          <w:spacing w:val="-1"/>
          <w:sz w:val="24"/>
          <w:szCs w:val="24"/>
          <w:u w:val="single" w:color="000000"/>
        </w:rPr>
        <w:t>ding</w:t>
      </w:r>
      <w:r w:rsidRPr="00444B3D">
        <w:rPr>
          <w:rFonts w:asciiTheme="majorHAnsi" w:hAnsiTheme="majorHAnsi" w:cs="Cambria"/>
          <w:sz w:val="24"/>
          <w:szCs w:val="24"/>
        </w:rPr>
        <w:t>:</w:t>
      </w:r>
      <w:r w:rsidRPr="00444B3D">
        <w:rPr>
          <w:rFonts w:asciiTheme="majorHAnsi" w:hAnsiTheme="majorHAnsi" w:cs="Cambria"/>
          <w:spacing w:val="-2"/>
          <w:sz w:val="24"/>
          <w:szCs w:val="24"/>
        </w:rPr>
        <w:t xml:space="preserve"> </w:t>
      </w:r>
    </w:p>
    <w:p w14:paraId="36271330" w14:textId="1EF0FA5E" w:rsidR="00760765" w:rsidRDefault="00760765" w:rsidP="00760765">
      <w:pPr>
        <w:pStyle w:val="a7"/>
        <w:ind w:left="1440" w:firstLineChars="50" w:firstLine="120"/>
        <w:rPr>
          <w:rFonts w:asciiTheme="majorHAnsi" w:hAnsiTheme="majorHAnsi" w:cs="Times New Roman"/>
          <w:sz w:val="24"/>
          <w:szCs w:val="24"/>
        </w:rPr>
      </w:pPr>
      <w:r w:rsidRPr="00760765">
        <w:rPr>
          <w:rFonts w:asciiTheme="majorHAnsi" w:hAnsiTheme="majorHAnsi" w:cs="Times New Roman"/>
          <w:sz w:val="24"/>
          <w:szCs w:val="24"/>
        </w:rPr>
        <w:t>“What is Literature for?” video</w:t>
      </w:r>
    </w:p>
    <w:p w14:paraId="62803414" w14:textId="37C51630" w:rsidR="00760765" w:rsidRDefault="00760765" w:rsidP="00760765">
      <w:pPr>
        <w:pStyle w:val="a7"/>
        <w:ind w:left="1440" w:firstLineChars="50" w:firstLine="120"/>
        <w:rPr>
          <w:rFonts w:asciiTheme="majorHAnsi" w:hAnsiTheme="majorHAnsi" w:cs="Times New Roman"/>
          <w:sz w:val="24"/>
          <w:szCs w:val="24"/>
        </w:rPr>
      </w:pPr>
      <w:r w:rsidRPr="00760765">
        <w:rPr>
          <w:rFonts w:asciiTheme="majorHAnsi" w:hAnsiTheme="majorHAnsi" w:cs="Times New Roman"/>
          <w:sz w:val="24"/>
          <w:szCs w:val="24"/>
        </w:rPr>
        <w:t>“Who Gets to Decide What’s in the ‘Canon’?”</w:t>
      </w:r>
    </w:p>
    <w:p w14:paraId="676D7910" w14:textId="1DC1B434" w:rsidR="00760765" w:rsidRDefault="00760765" w:rsidP="00760765">
      <w:pPr>
        <w:pStyle w:val="a7"/>
        <w:ind w:left="1440" w:firstLineChars="50" w:firstLine="120"/>
        <w:rPr>
          <w:rFonts w:asciiTheme="majorHAnsi" w:hAnsiTheme="majorHAnsi" w:cs="Times New Roman"/>
          <w:sz w:val="24"/>
          <w:szCs w:val="24"/>
        </w:rPr>
      </w:pPr>
      <w:r w:rsidRPr="00760765">
        <w:rPr>
          <w:rFonts w:asciiTheme="majorHAnsi" w:hAnsiTheme="majorHAnsi" w:cs="Times New Roman"/>
          <w:sz w:val="24"/>
          <w:szCs w:val="24"/>
        </w:rPr>
        <w:t xml:space="preserve"> “How to Find a Theme” video</w:t>
      </w:r>
    </w:p>
    <w:p w14:paraId="1468B739" w14:textId="77777777" w:rsidR="00760765" w:rsidRPr="00760765" w:rsidRDefault="00760765" w:rsidP="00760765">
      <w:pPr>
        <w:pStyle w:val="a7"/>
        <w:ind w:left="1440" w:firstLineChars="50" w:firstLine="119"/>
        <w:rPr>
          <w:rFonts w:asciiTheme="majorHAnsi" w:hAnsiTheme="majorHAnsi" w:cs="Cambria"/>
          <w:spacing w:val="-2"/>
          <w:sz w:val="24"/>
          <w:szCs w:val="24"/>
        </w:rPr>
      </w:pPr>
    </w:p>
    <w:p w14:paraId="08C6497B" w14:textId="21FE5A5A" w:rsidR="00760765" w:rsidRPr="00444B3D" w:rsidRDefault="00760765" w:rsidP="00760765">
      <w:pPr>
        <w:pStyle w:val="a3"/>
        <w:rPr>
          <w:rFonts w:asciiTheme="majorHAnsi" w:hAnsiTheme="majorHAnsi" w:cs="Times New Roman"/>
          <w:sz w:val="24"/>
          <w:szCs w:val="24"/>
        </w:rPr>
      </w:pPr>
      <w:r w:rsidRPr="00444B3D">
        <w:rPr>
          <w:rFonts w:asciiTheme="majorHAnsi" w:hAnsiTheme="majorHAnsi" w:cs="Times New Roman"/>
          <w:sz w:val="24"/>
          <w:szCs w:val="24"/>
        </w:rPr>
        <w:t>WEEK 2</w:t>
      </w:r>
      <w:r>
        <w:rPr>
          <w:rFonts w:asciiTheme="majorHAnsi" w:hAnsiTheme="majorHAnsi" w:cs="Times New Roman"/>
          <w:sz w:val="24"/>
          <w:szCs w:val="24"/>
        </w:rPr>
        <w:t>-3</w:t>
      </w:r>
      <w:r w:rsidRPr="00444B3D">
        <w:rPr>
          <w:rFonts w:asciiTheme="majorHAnsi" w:hAnsiTheme="majorHAnsi" w:cs="Times New Roman"/>
          <w:sz w:val="24"/>
          <w:szCs w:val="24"/>
        </w:rPr>
        <w:t xml:space="preserve"> </w:t>
      </w:r>
      <w:r w:rsidRPr="00444B3D">
        <w:rPr>
          <w:rFonts w:asciiTheme="majorHAnsi" w:hAnsiTheme="majorHAnsi" w:cs="Times New Roman"/>
          <w:sz w:val="24"/>
          <w:szCs w:val="24"/>
        </w:rPr>
        <w:tab/>
        <w:t xml:space="preserve">  </w:t>
      </w:r>
      <w:r w:rsidRPr="00444B3D">
        <w:rPr>
          <w:rFonts w:asciiTheme="majorHAnsi" w:hAnsiTheme="majorHAnsi" w:cs="Times New Roman"/>
          <w:b/>
          <w:sz w:val="24"/>
          <w:szCs w:val="24"/>
        </w:rPr>
        <w:t>Epic</w:t>
      </w:r>
    </w:p>
    <w:p w14:paraId="39FDBACB" w14:textId="77777777" w:rsidR="00760765" w:rsidRPr="00444B3D" w:rsidRDefault="00760765" w:rsidP="00760765">
      <w:pPr>
        <w:pStyle w:val="a3"/>
        <w:ind w:left="720" w:firstLineChars="350" w:firstLine="840"/>
        <w:rPr>
          <w:rFonts w:asciiTheme="majorHAnsi" w:hAnsiTheme="majorHAnsi" w:cs="Times New Roman"/>
          <w:sz w:val="24"/>
          <w:szCs w:val="24"/>
        </w:rPr>
      </w:pPr>
      <w:r w:rsidRPr="00444B3D">
        <w:rPr>
          <w:rFonts w:asciiTheme="majorHAnsi" w:hAnsiTheme="majorHAnsi" w:cs="Times New Roman"/>
          <w:sz w:val="24"/>
          <w:szCs w:val="24"/>
          <w:u w:val="single"/>
        </w:rPr>
        <w:t>Reading</w:t>
      </w:r>
      <w:r w:rsidRPr="00444B3D">
        <w:rPr>
          <w:rFonts w:asciiTheme="majorHAnsi" w:hAnsiTheme="majorHAnsi" w:cs="Times New Roman"/>
          <w:sz w:val="24"/>
          <w:szCs w:val="24"/>
        </w:rPr>
        <w:t>:</w:t>
      </w:r>
    </w:p>
    <w:p w14:paraId="6266B711" w14:textId="295489A3" w:rsidR="00760765" w:rsidRDefault="00760765" w:rsidP="00760765">
      <w:pPr>
        <w:pStyle w:val="a3"/>
        <w:ind w:left="720" w:firstLineChars="350" w:firstLine="840"/>
        <w:rPr>
          <w:rFonts w:asciiTheme="majorHAnsi" w:hAnsiTheme="majorHAnsi" w:cs="Times New Roman"/>
          <w:sz w:val="24"/>
          <w:szCs w:val="24"/>
        </w:rPr>
      </w:pPr>
      <w:r>
        <w:rPr>
          <w:rFonts w:asciiTheme="majorHAnsi" w:hAnsiTheme="majorHAnsi" w:cs="Times New Roman"/>
          <w:sz w:val="24"/>
          <w:szCs w:val="24"/>
        </w:rPr>
        <w:t>“</w:t>
      </w:r>
      <w:r w:rsidRPr="00760765">
        <w:rPr>
          <w:rFonts w:asciiTheme="majorHAnsi" w:hAnsiTheme="majorHAnsi" w:cs="Times New Roman"/>
          <w:sz w:val="24"/>
          <w:szCs w:val="24"/>
        </w:rPr>
        <w:t>What is an Epic</w:t>
      </w:r>
      <w:r>
        <w:rPr>
          <w:rFonts w:asciiTheme="majorHAnsi" w:hAnsiTheme="majorHAnsi" w:cs="Times New Roman"/>
          <w:sz w:val="24"/>
          <w:szCs w:val="24"/>
        </w:rPr>
        <w:t>” video</w:t>
      </w:r>
    </w:p>
    <w:p w14:paraId="55F3BFAF" w14:textId="47E2C9DB" w:rsidR="00760765" w:rsidRPr="00444B3D" w:rsidRDefault="00760765" w:rsidP="00760765">
      <w:pPr>
        <w:pStyle w:val="a3"/>
        <w:ind w:left="720" w:firstLineChars="350" w:firstLine="840"/>
        <w:rPr>
          <w:rFonts w:asciiTheme="majorHAnsi" w:hAnsiTheme="majorHAnsi" w:cs="Times New Roman"/>
          <w:sz w:val="24"/>
          <w:szCs w:val="24"/>
        </w:rPr>
      </w:pPr>
      <w:r w:rsidRPr="00444B3D">
        <w:rPr>
          <w:rFonts w:asciiTheme="majorHAnsi" w:hAnsiTheme="majorHAnsi" w:cs="Times New Roman"/>
          <w:sz w:val="24"/>
          <w:szCs w:val="24"/>
        </w:rPr>
        <w:t>John Milton,</w:t>
      </w:r>
      <w:r w:rsidRPr="00444B3D">
        <w:rPr>
          <w:rFonts w:asciiTheme="majorHAnsi" w:hAnsiTheme="majorHAnsi" w:cs="Times New Roman"/>
          <w:i/>
          <w:sz w:val="24"/>
          <w:szCs w:val="24"/>
        </w:rPr>
        <w:t xml:space="preserve"> Paradise Lost</w:t>
      </w:r>
      <w:r w:rsidRPr="00444B3D">
        <w:rPr>
          <w:rFonts w:asciiTheme="majorHAnsi" w:hAnsiTheme="majorHAnsi" w:cs="Times New Roman" w:hint="eastAsia"/>
          <w:sz w:val="24"/>
          <w:szCs w:val="24"/>
        </w:rPr>
        <w:t xml:space="preserve"> (</w:t>
      </w:r>
      <w:r w:rsidRPr="00444B3D">
        <w:rPr>
          <w:rFonts w:asciiTheme="majorHAnsi" w:hAnsiTheme="majorHAnsi" w:cs="Times New Roman"/>
          <w:sz w:val="24"/>
          <w:szCs w:val="24"/>
        </w:rPr>
        <w:t>excerpt)</w:t>
      </w:r>
    </w:p>
    <w:p w14:paraId="030D706C" w14:textId="77777777" w:rsidR="00760765" w:rsidRPr="00444B3D" w:rsidRDefault="00760765" w:rsidP="00760765">
      <w:pPr>
        <w:pStyle w:val="a3"/>
        <w:rPr>
          <w:rFonts w:asciiTheme="majorHAnsi" w:hAnsiTheme="majorHAnsi" w:cs="Times New Roman"/>
          <w:sz w:val="24"/>
          <w:szCs w:val="24"/>
        </w:rPr>
      </w:pPr>
    </w:p>
    <w:p w14:paraId="359E9C87" w14:textId="799218FA" w:rsidR="00760765" w:rsidRPr="00444B3D" w:rsidRDefault="00760765" w:rsidP="00760765">
      <w:pPr>
        <w:pStyle w:val="a3"/>
        <w:ind w:left="720" w:hanging="720"/>
        <w:rPr>
          <w:rFonts w:asciiTheme="majorHAnsi" w:hAnsiTheme="majorHAnsi" w:cs="Times New Roman"/>
          <w:sz w:val="24"/>
          <w:szCs w:val="24"/>
        </w:rPr>
      </w:pPr>
      <w:r w:rsidRPr="00444B3D">
        <w:rPr>
          <w:rFonts w:asciiTheme="majorHAnsi" w:hAnsiTheme="majorHAnsi" w:cs="Times New Roman"/>
          <w:sz w:val="24"/>
          <w:szCs w:val="24"/>
        </w:rPr>
        <w:t>WEEK 3</w:t>
      </w:r>
      <w:r>
        <w:rPr>
          <w:rFonts w:asciiTheme="majorHAnsi" w:hAnsiTheme="majorHAnsi" w:cs="Times New Roman"/>
          <w:sz w:val="24"/>
          <w:szCs w:val="24"/>
        </w:rPr>
        <w:t>-4</w:t>
      </w:r>
      <w:r w:rsidRPr="00444B3D">
        <w:rPr>
          <w:rFonts w:asciiTheme="majorHAnsi" w:hAnsiTheme="majorHAnsi" w:cs="Times New Roman"/>
          <w:sz w:val="24"/>
          <w:szCs w:val="24"/>
        </w:rPr>
        <w:t xml:space="preserve"> </w:t>
      </w:r>
      <w:r w:rsidRPr="00444B3D">
        <w:rPr>
          <w:rFonts w:asciiTheme="majorHAnsi" w:hAnsiTheme="majorHAnsi" w:cs="Times New Roman"/>
          <w:sz w:val="24"/>
          <w:szCs w:val="24"/>
        </w:rPr>
        <w:tab/>
      </w:r>
      <w:r w:rsidRPr="00444B3D">
        <w:rPr>
          <w:rFonts w:asciiTheme="majorHAnsi" w:hAnsiTheme="majorHAnsi" w:cs="Times New Roman" w:hint="eastAsia"/>
          <w:sz w:val="24"/>
          <w:szCs w:val="24"/>
        </w:rPr>
        <w:t xml:space="preserve">  </w:t>
      </w:r>
      <w:r w:rsidRPr="00444B3D">
        <w:rPr>
          <w:rFonts w:asciiTheme="majorHAnsi" w:hAnsiTheme="majorHAnsi" w:cs="Times New Roman"/>
          <w:b/>
          <w:sz w:val="24"/>
          <w:szCs w:val="24"/>
        </w:rPr>
        <w:t>Poetry</w:t>
      </w:r>
    </w:p>
    <w:p w14:paraId="3465F4EF" w14:textId="1315AD5B" w:rsidR="00760765" w:rsidRDefault="00760765" w:rsidP="00760765">
      <w:pPr>
        <w:widowControl w:val="0"/>
        <w:autoSpaceDE w:val="0"/>
        <w:autoSpaceDN w:val="0"/>
        <w:adjustRightInd w:val="0"/>
        <w:ind w:left="1440" w:firstLineChars="50" w:firstLine="120"/>
        <w:rPr>
          <w:rFonts w:asciiTheme="majorHAnsi" w:hAnsiTheme="majorHAnsi"/>
          <w:color w:val="000000"/>
          <w:lang w:val="en-US"/>
        </w:rPr>
      </w:pPr>
      <w:r w:rsidRPr="00760765">
        <w:rPr>
          <w:rFonts w:asciiTheme="majorHAnsi" w:hAnsiTheme="majorHAnsi"/>
          <w:color w:val="000000"/>
        </w:rPr>
        <w:t>“What makes a poem… a poem?” video</w:t>
      </w:r>
    </w:p>
    <w:p w14:paraId="71ED6E67" w14:textId="41A84171" w:rsidR="00760765" w:rsidRDefault="00760765" w:rsidP="00760765">
      <w:pPr>
        <w:widowControl w:val="0"/>
        <w:autoSpaceDE w:val="0"/>
        <w:autoSpaceDN w:val="0"/>
        <w:adjustRightInd w:val="0"/>
        <w:ind w:left="1440" w:firstLineChars="50" w:firstLine="120"/>
        <w:rPr>
          <w:rFonts w:asciiTheme="majorHAnsi" w:hAnsiTheme="majorHAnsi"/>
          <w:color w:val="000000"/>
          <w:lang w:val="en-US"/>
        </w:rPr>
      </w:pPr>
      <w:r w:rsidRPr="00760765">
        <w:rPr>
          <w:rFonts w:ascii="Cambria" w:hAnsi="Cambria"/>
          <w:color w:val="000000"/>
        </w:rPr>
        <w:t>Gwendolyn Brooks, “We Real Cool”</w:t>
      </w:r>
    </w:p>
    <w:p w14:paraId="2375BA42" w14:textId="77777777" w:rsidR="00760765" w:rsidRDefault="00760765" w:rsidP="00760765">
      <w:pPr>
        <w:widowControl w:val="0"/>
        <w:autoSpaceDE w:val="0"/>
        <w:autoSpaceDN w:val="0"/>
        <w:adjustRightInd w:val="0"/>
        <w:ind w:left="1440" w:firstLineChars="50" w:firstLine="120"/>
        <w:rPr>
          <w:rFonts w:asciiTheme="majorHAnsi" w:hAnsiTheme="majorHAnsi"/>
          <w:color w:val="000000"/>
          <w:lang w:val="en-US"/>
        </w:rPr>
      </w:pPr>
      <w:r w:rsidRPr="00760765">
        <w:rPr>
          <w:rFonts w:ascii="Cambria" w:hAnsi="Cambria"/>
          <w:color w:val="000000"/>
        </w:rPr>
        <w:t>Walt Whitman, “When I heard the learn’d astronomer”</w:t>
      </w:r>
    </w:p>
    <w:p w14:paraId="17516B61" w14:textId="77777777" w:rsidR="00760765" w:rsidRDefault="00760765" w:rsidP="00760765">
      <w:pPr>
        <w:widowControl w:val="0"/>
        <w:autoSpaceDE w:val="0"/>
        <w:autoSpaceDN w:val="0"/>
        <w:adjustRightInd w:val="0"/>
        <w:ind w:left="1440" w:firstLineChars="50" w:firstLine="120"/>
        <w:rPr>
          <w:rFonts w:asciiTheme="majorHAnsi" w:hAnsiTheme="majorHAnsi"/>
          <w:color w:val="000000"/>
          <w:lang w:val="en-US"/>
        </w:rPr>
      </w:pPr>
      <w:r w:rsidRPr="00760765">
        <w:rPr>
          <w:rFonts w:ascii="Cambria" w:hAnsi="Cambria"/>
          <w:color w:val="000000"/>
          <w:lang w:val="en-US"/>
        </w:rPr>
        <w:t>Robert Browning, “My Last Duchess”</w:t>
      </w:r>
    </w:p>
    <w:p w14:paraId="219A814E" w14:textId="59FE9971" w:rsidR="00760765" w:rsidRPr="00760765" w:rsidRDefault="00760765" w:rsidP="00760765">
      <w:pPr>
        <w:widowControl w:val="0"/>
        <w:autoSpaceDE w:val="0"/>
        <w:autoSpaceDN w:val="0"/>
        <w:adjustRightInd w:val="0"/>
        <w:ind w:left="1440" w:firstLineChars="50" w:firstLine="120"/>
        <w:rPr>
          <w:rFonts w:asciiTheme="majorHAnsi" w:hAnsiTheme="majorHAnsi"/>
          <w:color w:val="000000"/>
        </w:rPr>
      </w:pPr>
      <w:r w:rsidRPr="00760765">
        <w:rPr>
          <w:rFonts w:ascii="Cambria" w:hAnsi="Cambria"/>
          <w:color w:val="000000"/>
          <w:lang w:val="en-US"/>
        </w:rPr>
        <w:t>Ezra Pound, “In a Station of the Metro”</w:t>
      </w:r>
    </w:p>
    <w:p w14:paraId="1850810F" w14:textId="77777777" w:rsidR="00760765" w:rsidRPr="00760765" w:rsidRDefault="00760765" w:rsidP="00760765">
      <w:pPr>
        <w:pStyle w:val="a3"/>
        <w:rPr>
          <w:rFonts w:asciiTheme="majorHAnsi" w:hAnsiTheme="majorHAnsi" w:cs="Times New Roman"/>
          <w:sz w:val="24"/>
          <w:szCs w:val="24"/>
          <w:lang w:val="en-US"/>
        </w:rPr>
      </w:pPr>
    </w:p>
    <w:p w14:paraId="6373DA90" w14:textId="238C4DBD" w:rsidR="00760765" w:rsidRPr="00444B3D" w:rsidRDefault="00760765" w:rsidP="00760765">
      <w:pPr>
        <w:pStyle w:val="a3"/>
        <w:rPr>
          <w:rFonts w:asciiTheme="majorHAnsi" w:hAnsiTheme="majorHAnsi" w:cs="Times New Roman"/>
          <w:sz w:val="24"/>
          <w:szCs w:val="24"/>
        </w:rPr>
      </w:pPr>
      <w:r w:rsidRPr="00444B3D">
        <w:rPr>
          <w:rFonts w:asciiTheme="majorHAnsi" w:hAnsiTheme="majorHAnsi" w:cs="Times New Roman"/>
          <w:sz w:val="24"/>
          <w:szCs w:val="24"/>
        </w:rPr>
        <w:t>WEEK 4</w:t>
      </w:r>
      <w:r>
        <w:rPr>
          <w:rFonts w:asciiTheme="majorHAnsi" w:hAnsiTheme="majorHAnsi" w:cs="Times New Roman"/>
          <w:sz w:val="24"/>
          <w:szCs w:val="24"/>
        </w:rPr>
        <w:t>-5</w:t>
      </w:r>
      <w:r w:rsidRPr="00444B3D">
        <w:rPr>
          <w:rFonts w:asciiTheme="majorHAnsi" w:hAnsiTheme="majorHAnsi" w:cs="Times New Roman"/>
          <w:sz w:val="24"/>
          <w:szCs w:val="24"/>
        </w:rPr>
        <w:tab/>
      </w:r>
      <w:r w:rsidRPr="00444B3D">
        <w:rPr>
          <w:rFonts w:asciiTheme="majorHAnsi" w:hAnsiTheme="majorHAnsi" w:cs="Times New Roman" w:hint="eastAsia"/>
          <w:sz w:val="24"/>
          <w:szCs w:val="24"/>
        </w:rPr>
        <w:t xml:space="preserve">  </w:t>
      </w:r>
      <w:r w:rsidRPr="00444B3D">
        <w:rPr>
          <w:rFonts w:asciiTheme="majorHAnsi" w:hAnsiTheme="majorHAnsi" w:cs="Times New Roman"/>
          <w:b/>
          <w:sz w:val="24"/>
          <w:szCs w:val="24"/>
        </w:rPr>
        <w:t xml:space="preserve">Drama </w:t>
      </w:r>
      <w:r w:rsidRPr="00444B3D">
        <w:rPr>
          <w:rFonts w:asciiTheme="majorHAnsi" w:hAnsiTheme="majorHAnsi" w:cs="Times New Roman"/>
          <w:sz w:val="24"/>
          <w:szCs w:val="24"/>
        </w:rPr>
        <w:t xml:space="preserve"> </w:t>
      </w:r>
    </w:p>
    <w:p w14:paraId="6E94B667" w14:textId="77777777" w:rsidR="00760765" w:rsidRPr="00444B3D" w:rsidRDefault="00760765" w:rsidP="00760765">
      <w:pPr>
        <w:pStyle w:val="a3"/>
        <w:ind w:left="720" w:firstLineChars="350" w:firstLine="840"/>
        <w:rPr>
          <w:rFonts w:asciiTheme="majorHAnsi" w:hAnsiTheme="majorHAnsi" w:cs="Times New Roman"/>
          <w:sz w:val="24"/>
          <w:szCs w:val="24"/>
        </w:rPr>
      </w:pPr>
      <w:r w:rsidRPr="00444B3D">
        <w:rPr>
          <w:rFonts w:asciiTheme="majorHAnsi" w:hAnsiTheme="majorHAnsi" w:cs="Times New Roman"/>
          <w:sz w:val="24"/>
          <w:szCs w:val="24"/>
          <w:u w:val="single"/>
        </w:rPr>
        <w:t>Reading</w:t>
      </w:r>
      <w:r w:rsidRPr="00444B3D">
        <w:rPr>
          <w:rFonts w:asciiTheme="majorHAnsi" w:hAnsiTheme="majorHAnsi" w:cs="Times New Roman"/>
          <w:sz w:val="24"/>
          <w:szCs w:val="24"/>
        </w:rPr>
        <w:t>:</w:t>
      </w:r>
    </w:p>
    <w:p w14:paraId="5A26836E" w14:textId="06458760" w:rsidR="00760765" w:rsidRDefault="00760765" w:rsidP="00760765">
      <w:pPr>
        <w:pStyle w:val="a3"/>
        <w:rPr>
          <w:rFonts w:asciiTheme="majorHAnsi" w:hAnsiTheme="majorHAnsi" w:cs="Times New Roman"/>
          <w:sz w:val="24"/>
          <w:szCs w:val="24"/>
        </w:rPr>
      </w:pPr>
      <w:r w:rsidRPr="00444B3D">
        <w:rPr>
          <w:rFonts w:asciiTheme="majorHAnsi" w:hAnsiTheme="majorHAnsi" w:cs="Times New Roman"/>
          <w:b/>
          <w:sz w:val="24"/>
          <w:szCs w:val="24"/>
        </w:rPr>
        <w:tab/>
      </w:r>
      <w:r w:rsidRPr="00444B3D">
        <w:rPr>
          <w:rFonts w:asciiTheme="majorHAnsi" w:hAnsiTheme="majorHAnsi" w:cs="Times New Roman"/>
          <w:b/>
          <w:sz w:val="24"/>
          <w:szCs w:val="24"/>
        </w:rPr>
        <w:tab/>
      </w:r>
      <w:r w:rsidRPr="00444B3D">
        <w:rPr>
          <w:rFonts w:asciiTheme="majorHAnsi" w:hAnsiTheme="majorHAnsi" w:cs="Times New Roman" w:hint="eastAsia"/>
          <w:b/>
          <w:sz w:val="24"/>
          <w:szCs w:val="24"/>
        </w:rPr>
        <w:t xml:space="preserve">  </w:t>
      </w:r>
      <w:r w:rsidRPr="00760765">
        <w:rPr>
          <w:rFonts w:asciiTheme="majorHAnsi" w:hAnsiTheme="majorHAnsi" w:cs="Times New Roman"/>
          <w:sz w:val="24"/>
          <w:szCs w:val="24"/>
        </w:rPr>
        <w:t>Read “How to Read a Play”</w:t>
      </w:r>
    </w:p>
    <w:p w14:paraId="279A3810" w14:textId="77777777" w:rsidR="00760765" w:rsidRDefault="00760765" w:rsidP="00760765">
      <w:pPr>
        <w:pStyle w:val="a3"/>
        <w:rPr>
          <w:rFonts w:asciiTheme="majorHAnsi" w:hAnsiTheme="majorHAnsi" w:cs="Times New Roman"/>
          <w:sz w:val="24"/>
          <w:szCs w:val="24"/>
        </w:rPr>
      </w:pPr>
      <w:r w:rsidRPr="00444B3D">
        <w:rPr>
          <w:rFonts w:asciiTheme="majorHAnsi" w:hAnsiTheme="majorHAnsi" w:cs="Times New Roman"/>
          <w:b/>
          <w:sz w:val="24"/>
          <w:szCs w:val="24"/>
        </w:rPr>
        <w:tab/>
      </w:r>
      <w:r w:rsidRPr="00444B3D">
        <w:rPr>
          <w:rFonts w:asciiTheme="majorHAnsi" w:hAnsiTheme="majorHAnsi" w:cs="Times New Roman"/>
          <w:b/>
          <w:sz w:val="24"/>
          <w:szCs w:val="24"/>
        </w:rPr>
        <w:tab/>
      </w:r>
      <w:r w:rsidRPr="00444B3D">
        <w:rPr>
          <w:rFonts w:asciiTheme="majorHAnsi" w:hAnsiTheme="majorHAnsi" w:cs="Times New Roman" w:hint="eastAsia"/>
          <w:b/>
          <w:sz w:val="24"/>
          <w:szCs w:val="24"/>
        </w:rPr>
        <w:t xml:space="preserve">  </w:t>
      </w:r>
      <w:r w:rsidRPr="00444B3D">
        <w:rPr>
          <w:rFonts w:asciiTheme="majorHAnsi" w:hAnsiTheme="majorHAnsi" w:cs="Times New Roman"/>
          <w:sz w:val="24"/>
          <w:szCs w:val="24"/>
        </w:rPr>
        <w:t>Susan Glaspell, “Trifles”</w:t>
      </w:r>
    </w:p>
    <w:p w14:paraId="128CF01A" w14:textId="6DBCDBBE" w:rsidR="00760765" w:rsidRPr="00760765" w:rsidRDefault="00760765" w:rsidP="00760765">
      <w:pPr>
        <w:widowControl w:val="0"/>
        <w:autoSpaceDE w:val="0"/>
        <w:autoSpaceDN w:val="0"/>
        <w:adjustRightInd w:val="0"/>
        <w:rPr>
          <w:rFonts w:asciiTheme="majorHAnsi" w:hAnsiTheme="majorHAnsi"/>
          <w:color w:val="000000"/>
          <w:lang w:val="en-US"/>
        </w:rPr>
      </w:pPr>
    </w:p>
    <w:p w14:paraId="43E3C074" w14:textId="77777777" w:rsidR="00760765" w:rsidRPr="00444B3D" w:rsidRDefault="00760765" w:rsidP="00760765">
      <w:pPr>
        <w:pStyle w:val="a3"/>
        <w:ind w:left="720" w:hanging="720"/>
        <w:rPr>
          <w:rFonts w:asciiTheme="majorHAnsi" w:hAnsiTheme="majorHAnsi" w:cs="Times New Roman"/>
          <w:sz w:val="24"/>
          <w:szCs w:val="24"/>
        </w:rPr>
      </w:pPr>
      <w:r w:rsidRPr="00444B3D">
        <w:rPr>
          <w:rFonts w:asciiTheme="majorHAnsi" w:hAnsiTheme="majorHAnsi" w:cs="Times New Roman"/>
          <w:sz w:val="24"/>
          <w:szCs w:val="24"/>
        </w:rPr>
        <w:t xml:space="preserve">WEEK 5 </w:t>
      </w:r>
      <w:r w:rsidRPr="00444B3D">
        <w:rPr>
          <w:rFonts w:asciiTheme="majorHAnsi" w:hAnsiTheme="majorHAnsi" w:cs="Times New Roman"/>
          <w:sz w:val="24"/>
          <w:szCs w:val="24"/>
        </w:rPr>
        <w:tab/>
      </w:r>
      <w:r w:rsidRPr="00444B3D">
        <w:rPr>
          <w:rFonts w:asciiTheme="majorHAnsi" w:hAnsiTheme="majorHAnsi" w:cs="Times New Roman" w:hint="eastAsia"/>
          <w:sz w:val="24"/>
          <w:szCs w:val="24"/>
        </w:rPr>
        <w:t xml:space="preserve">  </w:t>
      </w:r>
      <w:r w:rsidRPr="00444B3D">
        <w:rPr>
          <w:rFonts w:asciiTheme="majorHAnsi" w:hAnsiTheme="majorHAnsi" w:cs="Times New Roman"/>
          <w:b/>
          <w:sz w:val="24"/>
          <w:szCs w:val="24"/>
        </w:rPr>
        <w:t>Short Story</w:t>
      </w:r>
      <w:r w:rsidRPr="00444B3D">
        <w:rPr>
          <w:rFonts w:asciiTheme="majorHAnsi" w:hAnsiTheme="majorHAnsi" w:cs="Times New Roman"/>
          <w:sz w:val="24"/>
          <w:szCs w:val="24"/>
        </w:rPr>
        <w:t xml:space="preserve">: </w:t>
      </w:r>
    </w:p>
    <w:p w14:paraId="135B0606" w14:textId="77777777" w:rsidR="00760765" w:rsidRPr="00444B3D" w:rsidRDefault="00760765" w:rsidP="00760765">
      <w:pPr>
        <w:pStyle w:val="a3"/>
        <w:ind w:left="720" w:firstLineChars="350" w:firstLine="840"/>
        <w:rPr>
          <w:rFonts w:asciiTheme="majorHAnsi" w:hAnsiTheme="majorHAnsi" w:cs="Times New Roman"/>
          <w:sz w:val="24"/>
          <w:szCs w:val="24"/>
        </w:rPr>
      </w:pPr>
      <w:r w:rsidRPr="00444B3D">
        <w:rPr>
          <w:rFonts w:asciiTheme="majorHAnsi" w:hAnsiTheme="majorHAnsi" w:cs="Times New Roman"/>
          <w:sz w:val="24"/>
          <w:szCs w:val="24"/>
          <w:u w:val="single"/>
        </w:rPr>
        <w:t>Reading</w:t>
      </w:r>
      <w:r w:rsidRPr="00444B3D">
        <w:rPr>
          <w:rFonts w:asciiTheme="majorHAnsi" w:hAnsiTheme="majorHAnsi" w:cs="Times New Roman"/>
          <w:sz w:val="24"/>
          <w:szCs w:val="24"/>
        </w:rPr>
        <w:t>:</w:t>
      </w:r>
    </w:p>
    <w:p w14:paraId="6FD5AEB5" w14:textId="00BABBC9" w:rsidR="00760765" w:rsidRPr="00760765" w:rsidRDefault="00760765" w:rsidP="00760765">
      <w:pPr>
        <w:pStyle w:val="a3"/>
        <w:ind w:left="840" w:firstLine="720"/>
        <w:rPr>
          <w:rFonts w:asciiTheme="majorHAnsi" w:hAnsiTheme="majorHAnsi" w:cs="Times New Roman"/>
          <w:sz w:val="24"/>
          <w:szCs w:val="24"/>
          <w:lang w:val="en-US"/>
        </w:rPr>
      </w:pPr>
      <w:r>
        <w:rPr>
          <w:rFonts w:asciiTheme="majorHAnsi" w:hAnsiTheme="majorHAnsi" w:cs="Times New Roman"/>
          <w:sz w:val="24"/>
          <w:szCs w:val="24"/>
          <w:lang w:val="en-US"/>
        </w:rPr>
        <w:t>“</w:t>
      </w:r>
      <w:r w:rsidRPr="00760765">
        <w:rPr>
          <w:rFonts w:asciiTheme="majorHAnsi" w:hAnsiTheme="majorHAnsi" w:cs="Times New Roman"/>
          <w:sz w:val="24"/>
          <w:szCs w:val="24"/>
          <w:lang w:val="en-US"/>
        </w:rPr>
        <w:t>Introduction to Short Fiction</w:t>
      </w:r>
      <w:r>
        <w:rPr>
          <w:rFonts w:asciiTheme="majorHAnsi" w:hAnsiTheme="majorHAnsi" w:cs="Times New Roman"/>
          <w:sz w:val="24"/>
          <w:szCs w:val="24"/>
          <w:lang w:val="en-US"/>
        </w:rPr>
        <w:t>”</w:t>
      </w:r>
    </w:p>
    <w:p w14:paraId="63B8F821" w14:textId="2119A4D8" w:rsidR="00760765" w:rsidRDefault="00760765" w:rsidP="00760765">
      <w:pPr>
        <w:pStyle w:val="a3"/>
        <w:ind w:left="840" w:firstLine="720"/>
        <w:rPr>
          <w:rFonts w:asciiTheme="majorHAnsi" w:hAnsiTheme="majorHAnsi" w:cs="Times New Roman"/>
          <w:sz w:val="24"/>
          <w:szCs w:val="24"/>
        </w:rPr>
      </w:pPr>
      <w:r>
        <w:rPr>
          <w:rFonts w:asciiTheme="majorHAnsi" w:hAnsiTheme="majorHAnsi" w:cs="Times New Roman"/>
          <w:sz w:val="24"/>
          <w:szCs w:val="24"/>
        </w:rPr>
        <w:t>Willian Faukner</w:t>
      </w:r>
      <w:r w:rsidRPr="00444B3D">
        <w:rPr>
          <w:rFonts w:asciiTheme="majorHAnsi" w:hAnsiTheme="majorHAnsi" w:cs="Times New Roman"/>
          <w:sz w:val="24"/>
          <w:szCs w:val="24"/>
        </w:rPr>
        <w:t xml:space="preserve">, “A </w:t>
      </w:r>
      <w:r>
        <w:rPr>
          <w:rFonts w:asciiTheme="majorHAnsi" w:hAnsiTheme="majorHAnsi" w:cs="Times New Roman"/>
          <w:sz w:val="24"/>
          <w:szCs w:val="24"/>
        </w:rPr>
        <w:t>Rose for Emily</w:t>
      </w:r>
      <w:r w:rsidRPr="00444B3D">
        <w:rPr>
          <w:rFonts w:asciiTheme="majorHAnsi" w:hAnsiTheme="majorHAnsi" w:cs="Times New Roman"/>
          <w:sz w:val="24"/>
          <w:szCs w:val="24"/>
        </w:rPr>
        <w:t>”</w:t>
      </w:r>
    </w:p>
    <w:p w14:paraId="01C6F942" w14:textId="77777777" w:rsidR="00760765" w:rsidRPr="00444B3D" w:rsidRDefault="00760765" w:rsidP="00760765">
      <w:pPr>
        <w:pStyle w:val="a3"/>
        <w:ind w:left="840" w:firstLine="720"/>
        <w:rPr>
          <w:rFonts w:asciiTheme="majorHAnsi" w:hAnsiTheme="majorHAnsi" w:cs="Times New Roman"/>
          <w:sz w:val="24"/>
          <w:szCs w:val="24"/>
        </w:rPr>
      </w:pPr>
    </w:p>
    <w:p w14:paraId="79A33AAC" w14:textId="77777777" w:rsidR="00760765" w:rsidRPr="00760765" w:rsidRDefault="00760765" w:rsidP="00760765">
      <w:pPr>
        <w:pStyle w:val="a3"/>
        <w:rPr>
          <w:rFonts w:asciiTheme="majorHAnsi" w:hAnsiTheme="majorHAnsi" w:cs="Times New Roman"/>
          <w:sz w:val="24"/>
          <w:szCs w:val="24"/>
          <w:lang w:val="en-US"/>
        </w:rPr>
      </w:pPr>
    </w:p>
    <w:p w14:paraId="060EBF11" w14:textId="77777777" w:rsidR="00760765" w:rsidRPr="00444B3D" w:rsidRDefault="00760765" w:rsidP="00760765">
      <w:pPr>
        <w:pStyle w:val="a3"/>
        <w:rPr>
          <w:rFonts w:asciiTheme="majorHAnsi" w:hAnsiTheme="majorHAnsi" w:cs="Times New Roman"/>
          <w:sz w:val="24"/>
          <w:szCs w:val="24"/>
        </w:rPr>
      </w:pPr>
      <w:r w:rsidRPr="00444B3D">
        <w:rPr>
          <w:rFonts w:asciiTheme="majorHAnsi" w:hAnsiTheme="majorHAnsi" w:cs="Times New Roman"/>
          <w:sz w:val="24"/>
          <w:szCs w:val="24"/>
        </w:rPr>
        <w:t>WEEK 6</w:t>
      </w:r>
      <w:r w:rsidRPr="00444B3D">
        <w:rPr>
          <w:rFonts w:asciiTheme="majorHAnsi" w:hAnsiTheme="majorHAnsi" w:cs="Times New Roman" w:hint="eastAsia"/>
          <w:sz w:val="24"/>
          <w:szCs w:val="24"/>
        </w:rPr>
        <w:t xml:space="preserve"> </w:t>
      </w:r>
      <w:r w:rsidRPr="00444B3D">
        <w:rPr>
          <w:rFonts w:asciiTheme="majorHAnsi" w:hAnsiTheme="majorHAnsi" w:cs="Times New Roman"/>
          <w:sz w:val="24"/>
          <w:szCs w:val="24"/>
        </w:rPr>
        <w:tab/>
      </w:r>
      <w:r w:rsidRPr="00444B3D">
        <w:rPr>
          <w:rFonts w:asciiTheme="majorHAnsi" w:hAnsiTheme="majorHAnsi" w:cs="Times New Roman" w:hint="eastAsia"/>
          <w:sz w:val="24"/>
          <w:szCs w:val="24"/>
        </w:rPr>
        <w:t xml:space="preserve"> </w:t>
      </w:r>
      <w:r w:rsidRPr="00444B3D">
        <w:rPr>
          <w:rFonts w:asciiTheme="majorHAnsi" w:hAnsiTheme="majorHAnsi" w:cs="Times New Roman"/>
          <w:sz w:val="24"/>
          <w:szCs w:val="24"/>
        </w:rPr>
        <w:t xml:space="preserve"> </w:t>
      </w:r>
      <w:r w:rsidRPr="00444B3D">
        <w:rPr>
          <w:rFonts w:asciiTheme="majorHAnsi" w:hAnsiTheme="majorHAnsi" w:cs="Times New Roman"/>
          <w:b/>
          <w:sz w:val="24"/>
          <w:szCs w:val="24"/>
        </w:rPr>
        <w:t>REVIEW &amp; WRITING</w:t>
      </w:r>
      <w:r w:rsidRPr="00444B3D">
        <w:rPr>
          <w:rFonts w:asciiTheme="majorHAnsi" w:hAnsiTheme="majorHAnsi" w:cs="Times New Roman"/>
          <w:sz w:val="24"/>
          <w:szCs w:val="24"/>
        </w:rPr>
        <w:tab/>
      </w:r>
    </w:p>
    <w:p w14:paraId="7EC495E9" w14:textId="77777777" w:rsidR="00760765" w:rsidRPr="00444B3D" w:rsidRDefault="00760765" w:rsidP="00760765">
      <w:pPr>
        <w:pStyle w:val="a3"/>
        <w:ind w:left="718" w:firstLineChars="345" w:firstLine="844"/>
        <w:rPr>
          <w:rFonts w:asciiTheme="majorHAnsi" w:hAnsiTheme="majorHAnsi" w:cs="Times New Roman"/>
          <w:b/>
          <w:sz w:val="24"/>
          <w:szCs w:val="24"/>
        </w:rPr>
      </w:pPr>
      <w:r w:rsidRPr="00444B3D">
        <w:rPr>
          <w:rFonts w:asciiTheme="majorHAnsi" w:hAnsiTheme="majorHAnsi" w:cs="Times New Roman"/>
          <w:b/>
          <w:sz w:val="24"/>
          <w:szCs w:val="24"/>
        </w:rPr>
        <w:t>MIDTERM CLOSE READING ASSIGNMENT DUE ON FRIDAY</w:t>
      </w:r>
    </w:p>
    <w:p w14:paraId="56B80853" w14:textId="77777777" w:rsidR="00760765" w:rsidRPr="00444B3D" w:rsidRDefault="00760765" w:rsidP="00760765">
      <w:pPr>
        <w:pStyle w:val="a3"/>
        <w:rPr>
          <w:rFonts w:asciiTheme="majorHAnsi" w:hAnsiTheme="majorHAnsi" w:cs="Times New Roman"/>
          <w:sz w:val="24"/>
          <w:szCs w:val="24"/>
        </w:rPr>
      </w:pPr>
    </w:p>
    <w:p w14:paraId="6D243B94" w14:textId="77777777" w:rsidR="00760765" w:rsidRPr="00444B3D" w:rsidRDefault="00760765" w:rsidP="00760765">
      <w:pPr>
        <w:pStyle w:val="a3"/>
        <w:rPr>
          <w:rFonts w:asciiTheme="majorHAnsi" w:hAnsiTheme="majorHAnsi" w:cs="Times New Roman"/>
          <w:b/>
          <w:sz w:val="24"/>
          <w:szCs w:val="24"/>
          <w:u w:val="single"/>
        </w:rPr>
      </w:pPr>
      <w:r w:rsidRPr="00444B3D">
        <w:rPr>
          <w:rFonts w:asciiTheme="majorHAnsi" w:hAnsiTheme="majorHAnsi" w:cs="Times New Roman"/>
          <w:b/>
          <w:sz w:val="24"/>
          <w:szCs w:val="24"/>
          <w:u w:val="single"/>
        </w:rPr>
        <w:t>UNIT</w:t>
      </w:r>
      <w:r w:rsidRPr="00444B3D">
        <w:rPr>
          <w:rFonts w:asciiTheme="majorHAnsi" w:hAnsiTheme="majorHAnsi" w:cs="Times New Roman"/>
          <w:b/>
          <w:sz w:val="24"/>
          <w:szCs w:val="24"/>
          <w:u w:val="single"/>
        </w:rPr>
        <w:tab/>
        <w:t xml:space="preserve">II – </w:t>
      </w:r>
      <w:r w:rsidRPr="00444B3D">
        <w:rPr>
          <w:rFonts w:asciiTheme="majorHAnsi" w:hAnsiTheme="majorHAnsi" w:cs="Times New Roman"/>
          <w:b/>
          <w:sz w:val="24"/>
          <w:szCs w:val="24"/>
          <w:u w:val="single"/>
        </w:rPr>
        <w:tab/>
        <w:t xml:space="preserve">  </w:t>
      </w:r>
      <w:r w:rsidRPr="00444B3D">
        <w:rPr>
          <w:rFonts w:asciiTheme="majorHAnsi" w:hAnsiTheme="majorHAnsi" w:cs="Times New Roman"/>
          <w:b/>
          <w:i/>
          <w:sz w:val="24"/>
          <w:szCs w:val="24"/>
          <w:u w:val="single"/>
        </w:rPr>
        <w:t>WHY DO WE WRITE?</w:t>
      </w:r>
    </w:p>
    <w:p w14:paraId="220E9E65" w14:textId="77777777" w:rsidR="00760765" w:rsidRPr="00444B3D" w:rsidRDefault="00760765" w:rsidP="00760765">
      <w:pPr>
        <w:pStyle w:val="a3"/>
        <w:rPr>
          <w:rFonts w:asciiTheme="majorHAnsi" w:hAnsiTheme="majorHAnsi" w:cs="Times New Roman"/>
          <w:sz w:val="24"/>
          <w:szCs w:val="24"/>
        </w:rPr>
      </w:pPr>
    </w:p>
    <w:p w14:paraId="25DF454F" w14:textId="77777777" w:rsidR="00760765" w:rsidRPr="00444B3D" w:rsidRDefault="00760765" w:rsidP="00760765">
      <w:pPr>
        <w:pStyle w:val="a3"/>
        <w:ind w:left="1440" w:hanging="1440"/>
        <w:rPr>
          <w:rFonts w:asciiTheme="majorHAnsi" w:hAnsiTheme="majorHAnsi" w:cs="Times New Roman"/>
          <w:sz w:val="24"/>
          <w:szCs w:val="24"/>
        </w:rPr>
      </w:pPr>
      <w:r w:rsidRPr="00444B3D">
        <w:rPr>
          <w:rFonts w:asciiTheme="majorHAnsi" w:hAnsiTheme="majorHAnsi" w:cs="Times New Roman"/>
          <w:sz w:val="24"/>
          <w:szCs w:val="24"/>
        </w:rPr>
        <w:t xml:space="preserve">WEEK 7 </w:t>
      </w:r>
      <w:r w:rsidRPr="00444B3D">
        <w:rPr>
          <w:rFonts w:asciiTheme="majorHAnsi" w:hAnsiTheme="majorHAnsi" w:cs="Times New Roman"/>
          <w:sz w:val="24"/>
          <w:szCs w:val="24"/>
        </w:rPr>
        <w:tab/>
        <w:t xml:space="preserve">  </w:t>
      </w:r>
      <w:r w:rsidRPr="00444B3D">
        <w:rPr>
          <w:rFonts w:asciiTheme="majorHAnsi" w:hAnsiTheme="majorHAnsi" w:cs="Times New Roman"/>
          <w:b/>
          <w:sz w:val="24"/>
          <w:szCs w:val="24"/>
        </w:rPr>
        <w:t>World Making (Cosmopoiesis)</w:t>
      </w:r>
      <w:r w:rsidRPr="00444B3D">
        <w:rPr>
          <w:rFonts w:asciiTheme="majorHAnsi" w:hAnsiTheme="majorHAnsi" w:cs="Times New Roman"/>
          <w:sz w:val="24"/>
          <w:szCs w:val="24"/>
        </w:rPr>
        <w:t xml:space="preserve"> </w:t>
      </w:r>
    </w:p>
    <w:p w14:paraId="0172BF85" w14:textId="77777777" w:rsidR="00760765" w:rsidRPr="00444B3D" w:rsidRDefault="00760765" w:rsidP="00760765">
      <w:pPr>
        <w:pStyle w:val="a3"/>
        <w:ind w:left="720" w:firstLineChars="350" w:firstLine="840"/>
        <w:rPr>
          <w:rFonts w:asciiTheme="majorHAnsi" w:hAnsiTheme="majorHAnsi" w:cs="Times New Roman"/>
          <w:sz w:val="24"/>
          <w:szCs w:val="24"/>
        </w:rPr>
      </w:pPr>
      <w:r w:rsidRPr="00444B3D">
        <w:rPr>
          <w:rFonts w:asciiTheme="majorHAnsi" w:hAnsiTheme="majorHAnsi" w:cs="Times New Roman"/>
          <w:sz w:val="24"/>
          <w:szCs w:val="24"/>
          <w:u w:val="single"/>
        </w:rPr>
        <w:t>Reading</w:t>
      </w:r>
    </w:p>
    <w:p w14:paraId="2A2A004C" w14:textId="57A676B3" w:rsidR="00760765" w:rsidRPr="0026398B" w:rsidRDefault="0026398B" w:rsidP="00760765">
      <w:pPr>
        <w:pStyle w:val="a3"/>
        <w:ind w:left="1440" w:firstLineChars="50" w:firstLine="120"/>
        <w:rPr>
          <w:rFonts w:ascii="바탕" w:eastAsia="바탕" w:hAnsi="바탕" w:cs="바탕"/>
          <w:sz w:val="24"/>
          <w:szCs w:val="24"/>
          <w:lang w:val="en-US"/>
        </w:rPr>
      </w:pPr>
      <w:r>
        <w:rPr>
          <w:rFonts w:asciiTheme="majorHAnsi" w:hAnsiTheme="majorHAnsi" w:cs="Times New Roman"/>
          <w:sz w:val="24"/>
          <w:szCs w:val="24"/>
          <w:lang w:val="it-IT"/>
        </w:rPr>
        <w:t>TBD</w:t>
      </w:r>
    </w:p>
    <w:p w14:paraId="285A392E" w14:textId="77777777" w:rsidR="00760765" w:rsidRPr="00444B3D" w:rsidRDefault="00760765" w:rsidP="00760765">
      <w:pPr>
        <w:pStyle w:val="a3"/>
        <w:rPr>
          <w:rFonts w:asciiTheme="majorHAnsi" w:hAnsiTheme="majorHAnsi" w:cs="Times New Roman"/>
          <w:sz w:val="24"/>
          <w:szCs w:val="24"/>
          <w:lang w:val="it-IT"/>
        </w:rPr>
      </w:pPr>
    </w:p>
    <w:p w14:paraId="28506953" w14:textId="77777777" w:rsidR="00760765" w:rsidRPr="00444B3D" w:rsidRDefault="00760765" w:rsidP="00760765">
      <w:pPr>
        <w:pStyle w:val="a3"/>
        <w:ind w:firstLineChars="50" w:firstLine="120"/>
        <w:rPr>
          <w:rFonts w:asciiTheme="majorHAnsi" w:hAnsiTheme="majorHAnsi" w:cs="Times New Roman"/>
          <w:sz w:val="24"/>
          <w:szCs w:val="24"/>
        </w:rPr>
      </w:pPr>
      <w:r w:rsidRPr="00444B3D">
        <w:rPr>
          <w:rFonts w:asciiTheme="majorHAnsi" w:hAnsiTheme="majorHAnsi" w:cs="Times New Roman"/>
          <w:sz w:val="24"/>
          <w:szCs w:val="24"/>
        </w:rPr>
        <w:tab/>
      </w:r>
      <w:r w:rsidRPr="00444B3D">
        <w:rPr>
          <w:rFonts w:asciiTheme="majorHAnsi" w:hAnsiTheme="majorHAnsi" w:cs="Times New Roman"/>
          <w:sz w:val="24"/>
          <w:szCs w:val="24"/>
        </w:rPr>
        <w:tab/>
        <w:t xml:space="preserve">  </w:t>
      </w:r>
      <w:r w:rsidRPr="00444B3D">
        <w:rPr>
          <w:rFonts w:asciiTheme="majorHAnsi" w:hAnsiTheme="majorHAnsi" w:cs="Times New Roman"/>
          <w:b/>
          <w:sz w:val="24"/>
          <w:szCs w:val="24"/>
        </w:rPr>
        <w:t>Self-Expression/Self-Construction</w:t>
      </w:r>
      <w:r w:rsidRPr="00444B3D">
        <w:rPr>
          <w:rFonts w:asciiTheme="majorHAnsi" w:hAnsiTheme="majorHAnsi" w:cs="Times New Roman"/>
          <w:sz w:val="24"/>
          <w:szCs w:val="24"/>
        </w:rPr>
        <w:t xml:space="preserve">: </w:t>
      </w:r>
    </w:p>
    <w:p w14:paraId="2FE55B8C" w14:textId="77777777" w:rsidR="00760765" w:rsidRPr="00444B3D" w:rsidRDefault="00760765" w:rsidP="00760765">
      <w:pPr>
        <w:pStyle w:val="a3"/>
        <w:ind w:left="720" w:firstLineChars="350" w:firstLine="840"/>
        <w:rPr>
          <w:rFonts w:asciiTheme="majorHAnsi" w:hAnsiTheme="majorHAnsi" w:cs="Times New Roman"/>
          <w:sz w:val="24"/>
          <w:szCs w:val="24"/>
        </w:rPr>
      </w:pPr>
      <w:r w:rsidRPr="00444B3D">
        <w:rPr>
          <w:rFonts w:asciiTheme="majorHAnsi" w:hAnsiTheme="majorHAnsi" w:cs="Times New Roman"/>
          <w:sz w:val="24"/>
          <w:szCs w:val="24"/>
          <w:u w:val="single"/>
        </w:rPr>
        <w:t>Reading</w:t>
      </w:r>
      <w:r w:rsidRPr="00444B3D">
        <w:rPr>
          <w:rFonts w:asciiTheme="majorHAnsi" w:hAnsiTheme="majorHAnsi" w:cs="Times New Roman"/>
          <w:sz w:val="24"/>
          <w:szCs w:val="24"/>
        </w:rPr>
        <w:t xml:space="preserve">: </w:t>
      </w:r>
    </w:p>
    <w:p w14:paraId="0CF5E982" w14:textId="655930A4" w:rsidR="00760765" w:rsidRPr="00444B3D" w:rsidRDefault="00760765" w:rsidP="00760765">
      <w:pPr>
        <w:pStyle w:val="a3"/>
        <w:ind w:left="1440" w:firstLineChars="50" w:firstLine="120"/>
        <w:rPr>
          <w:rFonts w:asciiTheme="majorHAnsi" w:hAnsiTheme="majorHAnsi" w:cs="Times New Roman"/>
          <w:sz w:val="24"/>
          <w:szCs w:val="24"/>
        </w:rPr>
      </w:pPr>
      <w:r w:rsidRPr="00444B3D">
        <w:rPr>
          <w:rFonts w:asciiTheme="majorHAnsi" w:hAnsiTheme="majorHAnsi" w:cs="Times New Roman"/>
          <w:sz w:val="24"/>
          <w:szCs w:val="24"/>
        </w:rPr>
        <w:lastRenderedPageBreak/>
        <w:t>Michelle Zauner</w:t>
      </w:r>
      <w:r w:rsidRPr="00444B3D">
        <w:rPr>
          <w:rFonts w:asciiTheme="majorHAnsi" w:hAnsiTheme="majorHAnsi" w:cs="Times New Roman" w:hint="eastAsia"/>
          <w:sz w:val="24"/>
          <w:szCs w:val="24"/>
        </w:rPr>
        <w:t xml:space="preserve">, </w:t>
      </w:r>
      <w:r w:rsidRPr="00444B3D">
        <w:rPr>
          <w:rFonts w:asciiTheme="majorHAnsi" w:hAnsiTheme="majorHAnsi" w:cs="Times New Roman"/>
          <w:sz w:val="24"/>
          <w:szCs w:val="24"/>
        </w:rPr>
        <w:t>“Crying in H Mart” (</w:t>
      </w:r>
      <w:r>
        <w:rPr>
          <w:rFonts w:asciiTheme="majorHAnsi" w:hAnsiTheme="majorHAnsi" w:cs="Times New Roman"/>
          <w:sz w:val="24"/>
          <w:szCs w:val="24"/>
        </w:rPr>
        <w:t>Chapter TBD</w:t>
      </w:r>
      <w:r w:rsidRPr="00444B3D">
        <w:rPr>
          <w:rFonts w:asciiTheme="majorHAnsi" w:hAnsiTheme="majorHAnsi" w:cs="Times New Roman"/>
          <w:sz w:val="24"/>
          <w:szCs w:val="24"/>
        </w:rPr>
        <w:t>)</w:t>
      </w:r>
    </w:p>
    <w:p w14:paraId="510BE1AD" w14:textId="77777777" w:rsidR="00760765" w:rsidRPr="00444B3D" w:rsidRDefault="00760765" w:rsidP="00760765">
      <w:pPr>
        <w:pStyle w:val="a3"/>
        <w:rPr>
          <w:rFonts w:asciiTheme="majorHAnsi" w:hAnsiTheme="majorHAnsi" w:cs="Times New Roman"/>
          <w:sz w:val="24"/>
          <w:szCs w:val="24"/>
        </w:rPr>
      </w:pPr>
    </w:p>
    <w:p w14:paraId="4FDD89F1" w14:textId="518EE9CB" w:rsidR="00760765" w:rsidRPr="00444B3D" w:rsidRDefault="00760765" w:rsidP="00760765">
      <w:pPr>
        <w:pStyle w:val="a3"/>
        <w:ind w:left="1440" w:hanging="1440"/>
        <w:rPr>
          <w:rFonts w:asciiTheme="majorHAnsi" w:hAnsiTheme="majorHAnsi" w:cs="Times New Roman"/>
          <w:b/>
          <w:sz w:val="24"/>
          <w:szCs w:val="24"/>
        </w:rPr>
      </w:pPr>
      <w:r w:rsidRPr="00444B3D">
        <w:rPr>
          <w:rFonts w:asciiTheme="majorHAnsi" w:hAnsiTheme="majorHAnsi" w:cs="Times New Roman"/>
          <w:sz w:val="24"/>
          <w:szCs w:val="24"/>
        </w:rPr>
        <w:t>WEEK 8</w:t>
      </w:r>
      <w:r w:rsidRPr="00444B3D">
        <w:rPr>
          <w:rFonts w:asciiTheme="majorHAnsi" w:hAnsiTheme="majorHAnsi" w:cs="Times New Roman"/>
          <w:sz w:val="24"/>
          <w:szCs w:val="24"/>
        </w:rPr>
        <w:tab/>
        <w:t xml:space="preserve">  </w:t>
      </w:r>
      <w:r w:rsidRPr="00444B3D">
        <w:rPr>
          <w:rFonts w:asciiTheme="majorHAnsi" w:hAnsiTheme="majorHAnsi" w:cs="Times New Roman"/>
          <w:b/>
          <w:sz w:val="24"/>
          <w:szCs w:val="24"/>
        </w:rPr>
        <w:t xml:space="preserve">Shaping Citizens: Moral Instruction  </w:t>
      </w:r>
    </w:p>
    <w:p w14:paraId="0101CDDA" w14:textId="77777777" w:rsidR="00760765" w:rsidRPr="00444B3D" w:rsidRDefault="00760765" w:rsidP="00760765">
      <w:pPr>
        <w:pStyle w:val="a3"/>
        <w:ind w:left="720" w:firstLineChars="350" w:firstLine="840"/>
        <w:rPr>
          <w:rFonts w:asciiTheme="majorHAnsi" w:hAnsiTheme="majorHAnsi" w:cs="Times New Roman"/>
          <w:sz w:val="24"/>
          <w:szCs w:val="24"/>
        </w:rPr>
      </w:pPr>
      <w:r w:rsidRPr="00444B3D">
        <w:rPr>
          <w:rFonts w:asciiTheme="majorHAnsi" w:hAnsiTheme="majorHAnsi" w:cs="Times New Roman"/>
          <w:sz w:val="24"/>
          <w:szCs w:val="24"/>
          <w:u w:val="single"/>
        </w:rPr>
        <w:t>Reading</w:t>
      </w:r>
      <w:r w:rsidRPr="00444B3D">
        <w:rPr>
          <w:rFonts w:asciiTheme="majorHAnsi" w:hAnsiTheme="majorHAnsi" w:cs="Times New Roman"/>
          <w:sz w:val="24"/>
          <w:szCs w:val="24"/>
        </w:rPr>
        <w:t>:</w:t>
      </w:r>
    </w:p>
    <w:p w14:paraId="7323FADA" w14:textId="1163DE41" w:rsidR="00760765" w:rsidRPr="00760765" w:rsidRDefault="00760765" w:rsidP="00760765">
      <w:pPr>
        <w:pStyle w:val="a3"/>
        <w:ind w:left="1440" w:firstLine="120"/>
        <w:rPr>
          <w:rFonts w:asciiTheme="majorHAnsi" w:hAnsiTheme="majorHAnsi" w:cs="Times New Roman"/>
          <w:sz w:val="24"/>
          <w:szCs w:val="24"/>
        </w:rPr>
      </w:pPr>
      <w:r w:rsidRPr="00444B3D">
        <w:rPr>
          <w:rFonts w:asciiTheme="majorHAnsi" w:hAnsiTheme="majorHAnsi" w:cs="Times New Roman"/>
          <w:sz w:val="24"/>
          <w:szCs w:val="24"/>
        </w:rPr>
        <w:t>Han Kang, “The Vegetarian” (Ch.1)</w:t>
      </w:r>
    </w:p>
    <w:p w14:paraId="73C492A4" w14:textId="77777777" w:rsidR="00760765" w:rsidRPr="00760765" w:rsidRDefault="00760765" w:rsidP="00760765">
      <w:pPr>
        <w:pStyle w:val="a3"/>
        <w:rPr>
          <w:rFonts w:asciiTheme="majorHAnsi" w:hAnsiTheme="majorHAnsi" w:cs="Times New Roman"/>
          <w:sz w:val="24"/>
          <w:szCs w:val="24"/>
          <w:lang w:val="en-US"/>
        </w:rPr>
      </w:pPr>
    </w:p>
    <w:p w14:paraId="2D451443" w14:textId="77777777" w:rsidR="00760765" w:rsidRPr="00444B3D" w:rsidRDefault="00760765" w:rsidP="00760765">
      <w:pPr>
        <w:pStyle w:val="a3"/>
        <w:rPr>
          <w:rFonts w:asciiTheme="majorHAnsi" w:hAnsiTheme="majorHAnsi" w:cs="Times New Roman"/>
          <w:b/>
          <w:i/>
          <w:sz w:val="24"/>
          <w:szCs w:val="24"/>
          <w:u w:val="single"/>
        </w:rPr>
      </w:pPr>
      <w:r w:rsidRPr="00444B3D">
        <w:rPr>
          <w:rFonts w:asciiTheme="majorHAnsi" w:hAnsiTheme="majorHAnsi" w:cs="Times New Roman"/>
          <w:b/>
          <w:sz w:val="24"/>
          <w:szCs w:val="24"/>
          <w:u w:val="single"/>
        </w:rPr>
        <w:t>UNIT</w:t>
      </w:r>
      <w:r w:rsidRPr="00444B3D">
        <w:rPr>
          <w:rFonts w:asciiTheme="majorHAnsi" w:hAnsiTheme="majorHAnsi" w:cs="Times New Roman"/>
          <w:b/>
          <w:sz w:val="24"/>
          <w:szCs w:val="24"/>
          <w:u w:val="single"/>
        </w:rPr>
        <w:tab/>
        <w:t>III –</w:t>
      </w:r>
      <w:r w:rsidRPr="00444B3D">
        <w:rPr>
          <w:rFonts w:asciiTheme="majorHAnsi" w:hAnsiTheme="majorHAnsi" w:cs="Times New Roman"/>
          <w:b/>
          <w:sz w:val="24"/>
          <w:szCs w:val="24"/>
          <w:u w:val="single"/>
        </w:rPr>
        <w:tab/>
        <w:t xml:space="preserve">  </w:t>
      </w:r>
      <w:r w:rsidRPr="00444B3D">
        <w:rPr>
          <w:rFonts w:asciiTheme="majorHAnsi" w:hAnsiTheme="majorHAnsi" w:cs="Times New Roman"/>
          <w:b/>
          <w:i/>
          <w:sz w:val="24"/>
          <w:szCs w:val="24"/>
          <w:u w:val="single"/>
        </w:rPr>
        <w:t>WHY DO WE READ?</w:t>
      </w:r>
    </w:p>
    <w:p w14:paraId="4E272987" w14:textId="77777777" w:rsidR="00760765" w:rsidRPr="00444B3D" w:rsidRDefault="00760765" w:rsidP="00760765">
      <w:pPr>
        <w:pStyle w:val="a3"/>
        <w:rPr>
          <w:rFonts w:asciiTheme="majorHAnsi" w:hAnsiTheme="majorHAnsi" w:cs="Times New Roman"/>
          <w:b/>
          <w:i/>
          <w:sz w:val="24"/>
          <w:szCs w:val="24"/>
        </w:rPr>
      </w:pPr>
    </w:p>
    <w:p w14:paraId="4F70FC0E" w14:textId="2B8563AA" w:rsidR="00760765" w:rsidRPr="00444B3D" w:rsidRDefault="00760765" w:rsidP="00760765">
      <w:pPr>
        <w:pStyle w:val="a3"/>
        <w:ind w:left="1440" w:hanging="1440"/>
        <w:rPr>
          <w:rFonts w:asciiTheme="majorHAnsi" w:hAnsiTheme="majorHAnsi" w:cs="Times New Roman"/>
          <w:b/>
          <w:sz w:val="24"/>
          <w:szCs w:val="24"/>
        </w:rPr>
      </w:pPr>
      <w:r w:rsidRPr="00444B3D">
        <w:rPr>
          <w:rFonts w:asciiTheme="majorHAnsi" w:hAnsiTheme="majorHAnsi" w:cs="Times New Roman"/>
          <w:sz w:val="24"/>
          <w:szCs w:val="24"/>
        </w:rPr>
        <w:t xml:space="preserve">WEEK </w:t>
      </w:r>
      <w:r w:rsidR="00473ED4">
        <w:rPr>
          <w:rFonts w:asciiTheme="majorHAnsi" w:hAnsiTheme="majorHAnsi" w:cs="Times New Roman"/>
          <w:sz w:val="24"/>
          <w:szCs w:val="24"/>
        </w:rPr>
        <w:t>9</w:t>
      </w:r>
      <w:r w:rsidRPr="00444B3D">
        <w:rPr>
          <w:rFonts w:asciiTheme="majorHAnsi" w:hAnsiTheme="majorHAnsi" w:cs="Times New Roman"/>
          <w:sz w:val="24"/>
          <w:szCs w:val="24"/>
        </w:rPr>
        <w:tab/>
        <w:t xml:space="preserve">  </w:t>
      </w:r>
      <w:r w:rsidRPr="00444B3D">
        <w:rPr>
          <w:rFonts w:asciiTheme="majorHAnsi" w:hAnsiTheme="majorHAnsi" w:cs="Times New Roman"/>
          <w:b/>
          <w:sz w:val="24"/>
          <w:szCs w:val="24"/>
        </w:rPr>
        <w:t xml:space="preserve">Exploration &amp; Discovery: </w:t>
      </w:r>
    </w:p>
    <w:p w14:paraId="3C828106" w14:textId="77777777" w:rsidR="00760765" w:rsidRPr="00444B3D" w:rsidRDefault="00760765" w:rsidP="00760765">
      <w:pPr>
        <w:pStyle w:val="a3"/>
        <w:ind w:left="720" w:firstLineChars="350" w:firstLine="840"/>
        <w:rPr>
          <w:rFonts w:asciiTheme="majorHAnsi" w:hAnsiTheme="majorHAnsi" w:cs="Times New Roman"/>
          <w:sz w:val="24"/>
          <w:szCs w:val="24"/>
        </w:rPr>
      </w:pPr>
      <w:r w:rsidRPr="00444B3D">
        <w:rPr>
          <w:rFonts w:asciiTheme="majorHAnsi" w:hAnsiTheme="majorHAnsi" w:cs="Times New Roman"/>
          <w:sz w:val="24"/>
          <w:szCs w:val="24"/>
          <w:u w:val="single"/>
        </w:rPr>
        <w:t>Reading</w:t>
      </w:r>
      <w:r w:rsidRPr="00444B3D">
        <w:rPr>
          <w:rFonts w:asciiTheme="majorHAnsi" w:hAnsiTheme="majorHAnsi" w:cs="Times New Roman"/>
          <w:sz w:val="24"/>
          <w:szCs w:val="24"/>
        </w:rPr>
        <w:t xml:space="preserve">: </w:t>
      </w:r>
    </w:p>
    <w:p w14:paraId="759C9825" w14:textId="77777777" w:rsidR="00760765" w:rsidRPr="00444B3D" w:rsidRDefault="00760765" w:rsidP="00760765">
      <w:pPr>
        <w:pStyle w:val="a3"/>
        <w:ind w:left="2160" w:hanging="600"/>
        <w:rPr>
          <w:rFonts w:asciiTheme="majorHAnsi" w:hAnsiTheme="majorHAnsi" w:cs="Times New Roman"/>
          <w:bCs/>
          <w:sz w:val="24"/>
          <w:szCs w:val="24"/>
        </w:rPr>
      </w:pPr>
      <w:r w:rsidRPr="00444B3D">
        <w:rPr>
          <w:rFonts w:asciiTheme="majorHAnsi" w:hAnsiTheme="majorHAnsi" w:cs="Times New Roman"/>
          <w:bCs/>
          <w:sz w:val="24"/>
          <w:szCs w:val="24"/>
        </w:rPr>
        <w:t>Adrienne Rich</w:t>
      </w:r>
      <w:r w:rsidRPr="00444B3D">
        <w:rPr>
          <w:rFonts w:asciiTheme="majorHAnsi" w:hAnsiTheme="majorHAnsi" w:cs="Times New Roman" w:hint="eastAsia"/>
          <w:bCs/>
          <w:sz w:val="24"/>
          <w:szCs w:val="24"/>
        </w:rPr>
        <w:t>,</w:t>
      </w:r>
      <w:r w:rsidRPr="00444B3D">
        <w:rPr>
          <w:rFonts w:asciiTheme="majorHAnsi" w:hAnsiTheme="majorHAnsi" w:cs="Times New Roman"/>
          <w:bCs/>
          <w:sz w:val="24"/>
          <w:szCs w:val="24"/>
        </w:rPr>
        <w:t xml:space="preserve"> “Diving into the Wreck”</w:t>
      </w:r>
    </w:p>
    <w:p w14:paraId="1385C2E6" w14:textId="77777777" w:rsidR="00760765" w:rsidRPr="00760765" w:rsidRDefault="00760765" w:rsidP="00760765">
      <w:pPr>
        <w:pStyle w:val="a3"/>
        <w:ind w:left="2160" w:hanging="720"/>
        <w:rPr>
          <w:rFonts w:asciiTheme="majorHAnsi" w:hAnsiTheme="majorHAnsi" w:cs="Times New Roman"/>
          <w:sz w:val="24"/>
          <w:szCs w:val="24"/>
          <w:lang w:val="it-IT"/>
        </w:rPr>
      </w:pPr>
    </w:p>
    <w:p w14:paraId="0D92A3FC" w14:textId="48D6FC5B" w:rsidR="00760765" w:rsidRPr="00444B3D" w:rsidRDefault="00760765" w:rsidP="00760765">
      <w:pPr>
        <w:pStyle w:val="a3"/>
        <w:ind w:left="1440" w:hanging="1440"/>
        <w:rPr>
          <w:rFonts w:asciiTheme="majorHAnsi" w:hAnsiTheme="majorHAnsi" w:cs="Times New Roman"/>
          <w:sz w:val="24"/>
          <w:szCs w:val="24"/>
        </w:rPr>
      </w:pPr>
      <w:r w:rsidRPr="00444B3D">
        <w:rPr>
          <w:rFonts w:asciiTheme="majorHAnsi" w:hAnsiTheme="majorHAnsi" w:cs="Times New Roman"/>
          <w:sz w:val="24"/>
          <w:szCs w:val="24"/>
        </w:rPr>
        <w:tab/>
      </w:r>
      <w:r w:rsidR="00473ED4">
        <w:rPr>
          <w:rFonts w:asciiTheme="majorHAnsi" w:hAnsiTheme="majorHAnsi" w:cs="Times New Roman"/>
          <w:sz w:val="24"/>
          <w:szCs w:val="24"/>
        </w:rPr>
        <w:t xml:space="preserve">  </w:t>
      </w:r>
      <w:r w:rsidR="00473ED4" w:rsidRPr="00444B3D">
        <w:rPr>
          <w:rFonts w:asciiTheme="majorHAnsi" w:hAnsiTheme="majorHAnsi" w:cs="Times New Roman"/>
          <w:b/>
          <w:sz w:val="24"/>
          <w:szCs w:val="24"/>
        </w:rPr>
        <w:t>New Ways of Seeing</w:t>
      </w:r>
      <w:r w:rsidR="00473ED4">
        <w:rPr>
          <w:rFonts w:asciiTheme="majorHAnsi" w:hAnsiTheme="majorHAnsi" w:cs="Times New Roman"/>
          <w:b/>
          <w:sz w:val="24"/>
          <w:szCs w:val="24"/>
        </w:rPr>
        <w:t xml:space="preserve"> </w:t>
      </w:r>
    </w:p>
    <w:p w14:paraId="4DA9B763" w14:textId="77777777" w:rsidR="00760765" w:rsidRPr="00473ED4" w:rsidRDefault="00760765" w:rsidP="00760765">
      <w:pPr>
        <w:pStyle w:val="a3"/>
        <w:ind w:left="720" w:firstLineChars="350" w:firstLine="840"/>
        <w:rPr>
          <w:rFonts w:asciiTheme="majorHAnsi" w:hAnsiTheme="majorHAnsi" w:cs="Times New Roman"/>
          <w:i/>
          <w:iCs/>
          <w:sz w:val="24"/>
          <w:szCs w:val="24"/>
        </w:rPr>
      </w:pPr>
      <w:r w:rsidRPr="00444B3D">
        <w:rPr>
          <w:rFonts w:asciiTheme="majorHAnsi" w:hAnsiTheme="majorHAnsi" w:cs="Times New Roman"/>
          <w:sz w:val="24"/>
          <w:szCs w:val="24"/>
          <w:u w:val="single"/>
        </w:rPr>
        <w:t>Reading</w:t>
      </w:r>
      <w:r w:rsidRPr="00444B3D">
        <w:rPr>
          <w:rFonts w:asciiTheme="majorHAnsi" w:hAnsiTheme="majorHAnsi" w:cs="Times New Roman"/>
          <w:sz w:val="24"/>
          <w:szCs w:val="24"/>
        </w:rPr>
        <w:t xml:space="preserve">: </w:t>
      </w:r>
    </w:p>
    <w:p w14:paraId="02ED3DB1" w14:textId="414C2D50" w:rsidR="00760765" w:rsidRDefault="00473ED4" w:rsidP="00760765">
      <w:pPr>
        <w:pStyle w:val="a3"/>
        <w:ind w:left="840" w:firstLine="720"/>
        <w:rPr>
          <w:rFonts w:asciiTheme="majorHAnsi" w:hAnsiTheme="majorHAnsi" w:cs="Times New Roman"/>
          <w:sz w:val="24"/>
          <w:szCs w:val="24"/>
        </w:rPr>
      </w:pPr>
      <w:r w:rsidRPr="00473ED4">
        <w:rPr>
          <w:rFonts w:asciiTheme="majorHAnsi" w:hAnsiTheme="majorHAnsi" w:cs="Times New Roman"/>
          <w:i/>
          <w:iCs/>
          <w:sz w:val="24"/>
          <w:szCs w:val="24"/>
        </w:rPr>
        <w:t>Jane Eyre</w:t>
      </w:r>
      <w:r>
        <w:rPr>
          <w:rFonts w:asciiTheme="majorHAnsi" w:hAnsiTheme="majorHAnsi" w:cs="Times New Roman"/>
          <w:sz w:val="24"/>
          <w:szCs w:val="24"/>
        </w:rPr>
        <w:t xml:space="preserve"> (1997 or 2017) </w:t>
      </w:r>
    </w:p>
    <w:p w14:paraId="06DA4BA9" w14:textId="77777777" w:rsidR="00473ED4" w:rsidRDefault="00473ED4" w:rsidP="00760765">
      <w:pPr>
        <w:pStyle w:val="a3"/>
        <w:ind w:left="840" w:firstLine="720"/>
        <w:rPr>
          <w:rFonts w:asciiTheme="majorHAnsi" w:hAnsiTheme="majorHAnsi" w:cs="Times New Roman"/>
          <w:sz w:val="24"/>
          <w:szCs w:val="24"/>
        </w:rPr>
      </w:pPr>
    </w:p>
    <w:p w14:paraId="60FF636A" w14:textId="62B9EA8E" w:rsidR="00473ED4" w:rsidRPr="00473ED4" w:rsidRDefault="00473ED4" w:rsidP="00473ED4">
      <w:pPr>
        <w:pStyle w:val="a3"/>
        <w:rPr>
          <w:rFonts w:asciiTheme="majorHAnsi" w:hAnsiTheme="majorHAnsi" w:cs="Times New Roman"/>
          <w:sz w:val="24"/>
          <w:szCs w:val="24"/>
          <w:lang w:val="it-IT"/>
        </w:rPr>
      </w:pPr>
      <w:r w:rsidRPr="00444B3D">
        <w:rPr>
          <w:rFonts w:asciiTheme="majorHAnsi" w:hAnsiTheme="majorHAnsi" w:cs="Times New Roman"/>
          <w:sz w:val="24"/>
          <w:szCs w:val="24"/>
          <w:lang w:val="it-IT"/>
        </w:rPr>
        <w:t>WEEK 1</w:t>
      </w:r>
      <w:r>
        <w:rPr>
          <w:rFonts w:asciiTheme="majorHAnsi" w:hAnsiTheme="majorHAnsi" w:cs="Times New Roman"/>
          <w:sz w:val="24"/>
          <w:szCs w:val="24"/>
          <w:lang w:val="it-IT"/>
        </w:rPr>
        <w:t>0</w:t>
      </w:r>
      <w:r w:rsidRPr="00444B3D">
        <w:rPr>
          <w:rFonts w:asciiTheme="majorHAnsi" w:hAnsiTheme="majorHAnsi" w:cs="Times New Roman"/>
          <w:sz w:val="24"/>
          <w:szCs w:val="24"/>
          <w:lang w:val="it-IT"/>
        </w:rPr>
        <w:t xml:space="preserve"> </w:t>
      </w:r>
      <w:proofErr w:type="gramStart"/>
      <w:r w:rsidRPr="00444B3D">
        <w:rPr>
          <w:rFonts w:asciiTheme="majorHAnsi" w:hAnsiTheme="majorHAnsi" w:cs="Times New Roman"/>
          <w:sz w:val="24"/>
          <w:szCs w:val="24"/>
          <w:lang w:val="it-IT"/>
        </w:rPr>
        <w:tab/>
        <w:t xml:space="preserve">  No</w:t>
      </w:r>
      <w:proofErr w:type="gramEnd"/>
      <w:r w:rsidRPr="00444B3D">
        <w:rPr>
          <w:rFonts w:asciiTheme="majorHAnsi" w:hAnsiTheme="majorHAnsi" w:cs="Times New Roman"/>
          <w:sz w:val="24"/>
          <w:szCs w:val="24"/>
          <w:lang w:val="it-IT"/>
        </w:rPr>
        <w:t xml:space="preserve"> Classes – </w:t>
      </w:r>
      <w:r>
        <w:rPr>
          <w:rFonts w:asciiTheme="majorHAnsi" w:hAnsiTheme="majorHAnsi" w:cs="Times New Roman"/>
          <w:sz w:val="24"/>
          <w:szCs w:val="24"/>
          <w:lang w:val="it-IT"/>
        </w:rPr>
        <w:t>Spring Break</w:t>
      </w:r>
    </w:p>
    <w:p w14:paraId="06C18157" w14:textId="77777777" w:rsidR="00473ED4" w:rsidRPr="00473ED4" w:rsidRDefault="00473ED4" w:rsidP="00473ED4">
      <w:pPr>
        <w:pStyle w:val="a3"/>
        <w:rPr>
          <w:rFonts w:asciiTheme="majorHAnsi" w:hAnsiTheme="majorHAnsi" w:cs="Times New Roman"/>
          <w:sz w:val="24"/>
          <w:szCs w:val="24"/>
          <w:lang w:val="en-US"/>
        </w:rPr>
      </w:pPr>
    </w:p>
    <w:p w14:paraId="3DA77B11" w14:textId="6670F83F" w:rsidR="00760765" w:rsidRPr="00473ED4" w:rsidRDefault="00760765" w:rsidP="00760765">
      <w:pPr>
        <w:pStyle w:val="a3"/>
        <w:ind w:left="1440" w:hanging="1440"/>
        <w:rPr>
          <w:rFonts w:asciiTheme="majorHAnsi" w:hAnsiTheme="majorHAnsi" w:cs="Times New Roman"/>
          <w:sz w:val="24"/>
          <w:szCs w:val="24"/>
          <w:u w:val="single"/>
        </w:rPr>
      </w:pPr>
      <w:r w:rsidRPr="00444B3D">
        <w:rPr>
          <w:rFonts w:asciiTheme="majorHAnsi" w:hAnsiTheme="majorHAnsi" w:cs="Times New Roman"/>
          <w:sz w:val="24"/>
          <w:szCs w:val="24"/>
        </w:rPr>
        <w:t>WEEK 11</w:t>
      </w:r>
      <w:r w:rsidR="00473ED4">
        <w:rPr>
          <w:rFonts w:asciiTheme="majorHAnsi" w:hAnsiTheme="majorHAnsi" w:cs="Times New Roman"/>
          <w:sz w:val="24"/>
          <w:szCs w:val="24"/>
        </w:rPr>
        <w:t>-</w:t>
      </w:r>
      <w:r w:rsidRPr="00444B3D">
        <w:rPr>
          <w:rFonts w:asciiTheme="majorHAnsi" w:hAnsiTheme="majorHAnsi" w:cs="Times New Roman"/>
          <w:sz w:val="24"/>
          <w:szCs w:val="24"/>
        </w:rPr>
        <w:t>12</w:t>
      </w:r>
      <w:r w:rsidRPr="00444B3D">
        <w:rPr>
          <w:rFonts w:asciiTheme="majorHAnsi" w:hAnsiTheme="majorHAnsi" w:cs="Times New Roman"/>
          <w:sz w:val="24"/>
          <w:szCs w:val="24"/>
        </w:rPr>
        <w:tab/>
        <w:t xml:space="preserve"> </w:t>
      </w:r>
      <w:r w:rsidR="00473ED4">
        <w:rPr>
          <w:rFonts w:asciiTheme="majorHAnsi" w:hAnsiTheme="majorHAnsi" w:cs="Times New Roman"/>
          <w:sz w:val="24"/>
          <w:szCs w:val="24"/>
        </w:rPr>
        <w:t xml:space="preserve"> </w:t>
      </w:r>
      <w:r w:rsidR="00473ED4" w:rsidRPr="00473ED4">
        <w:rPr>
          <w:rFonts w:asciiTheme="majorHAnsi" w:hAnsiTheme="majorHAnsi" w:cs="Times New Roman"/>
          <w:sz w:val="24"/>
          <w:szCs w:val="24"/>
          <w:u w:val="single"/>
        </w:rPr>
        <w:t>Reading:</w:t>
      </w:r>
    </w:p>
    <w:p w14:paraId="0AB39C2A" w14:textId="77777777" w:rsidR="00760765" w:rsidRPr="00444B3D" w:rsidRDefault="00760765" w:rsidP="00760765">
      <w:pPr>
        <w:pStyle w:val="a3"/>
        <w:ind w:left="1440" w:firstLine="120"/>
        <w:rPr>
          <w:rFonts w:asciiTheme="majorHAnsi" w:hAnsiTheme="majorHAnsi" w:cs="Times New Roman"/>
          <w:sz w:val="24"/>
          <w:szCs w:val="24"/>
        </w:rPr>
      </w:pPr>
      <w:r w:rsidRPr="00444B3D">
        <w:rPr>
          <w:rFonts w:asciiTheme="majorHAnsi" w:hAnsiTheme="majorHAnsi" w:cs="Times New Roman"/>
          <w:sz w:val="24"/>
          <w:szCs w:val="24"/>
        </w:rPr>
        <w:t>Jean Rhys,</w:t>
      </w:r>
      <w:r w:rsidRPr="00444B3D">
        <w:rPr>
          <w:rFonts w:asciiTheme="majorHAnsi" w:hAnsiTheme="majorHAnsi" w:cs="Times New Roman"/>
          <w:i/>
          <w:iCs/>
          <w:sz w:val="24"/>
          <w:szCs w:val="24"/>
        </w:rPr>
        <w:t xml:space="preserve"> Wide Sargasso Sea</w:t>
      </w:r>
    </w:p>
    <w:p w14:paraId="277AB693" w14:textId="77777777" w:rsidR="00760765" w:rsidRPr="00444B3D" w:rsidRDefault="00760765" w:rsidP="00760765">
      <w:pPr>
        <w:pStyle w:val="a3"/>
        <w:rPr>
          <w:rFonts w:asciiTheme="majorHAnsi" w:hAnsiTheme="majorHAnsi" w:cs="Times New Roman"/>
          <w:sz w:val="24"/>
          <w:szCs w:val="24"/>
        </w:rPr>
      </w:pPr>
    </w:p>
    <w:p w14:paraId="29BAEB89" w14:textId="77777777" w:rsidR="00760765" w:rsidRPr="00444B3D" w:rsidRDefault="00760765" w:rsidP="00760765">
      <w:pPr>
        <w:pStyle w:val="a3"/>
        <w:rPr>
          <w:rFonts w:asciiTheme="majorHAnsi" w:hAnsiTheme="majorHAnsi" w:cs="Times New Roman"/>
          <w:b/>
          <w:sz w:val="24"/>
          <w:szCs w:val="24"/>
        </w:rPr>
      </w:pPr>
      <w:r w:rsidRPr="00444B3D">
        <w:rPr>
          <w:rFonts w:asciiTheme="majorHAnsi" w:hAnsiTheme="majorHAnsi" w:cs="Times New Roman"/>
          <w:sz w:val="24"/>
          <w:szCs w:val="24"/>
        </w:rPr>
        <w:t>WEEK 1</w:t>
      </w:r>
      <w:r w:rsidRPr="00444B3D">
        <w:rPr>
          <w:rFonts w:asciiTheme="majorHAnsi" w:hAnsiTheme="majorHAnsi" w:cs="Times New Roman" w:hint="eastAsia"/>
          <w:sz w:val="24"/>
          <w:szCs w:val="24"/>
        </w:rPr>
        <w:t>3</w:t>
      </w:r>
      <w:r w:rsidRPr="00444B3D">
        <w:rPr>
          <w:rFonts w:asciiTheme="majorHAnsi" w:hAnsiTheme="majorHAnsi" w:cs="Times New Roman"/>
          <w:sz w:val="24"/>
          <w:szCs w:val="24"/>
        </w:rPr>
        <w:tab/>
        <w:t xml:space="preserve">  </w:t>
      </w:r>
      <w:r w:rsidRPr="00444B3D">
        <w:rPr>
          <w:rFonts w:asciiTheme="majorHAnsi" w:hAnsiTheme="majorHAnsi" w:cs="Times New Roman"/>
          <w:b/>
          <w:sz w:val="24"/>
          <w:szCs w:val="24"/>
        </w:rPr>
        <w:t>Moving Beyond the Self</w:t>
      </w:r>
    </w:p>
    <w:p w14:paraId="02EAC136" w14:textId="77777777" w:rsidR="00760765" w:rsidRPr="00444B3D" w:rsidRDefault="00760765" w:rsidP="00760765">
      <w:pPr>
        <w:pStyle w:val="a3"/>
        <w:ind w:left="720" w:firstLineChars="350" w:firstLine="840"/>
        <w:rPr>
          <w:rFonts w:asciiTheme="majorHAnsi" w:hAnsiTheme="majorHAnsi" w:cs="Times New Roman"/>
          <w:sz w:val="24"/>
          <w:szCs w:val="24"/>
        </w:rPr>
      </w:pPr>
      <w:r w:rsidRPr="00444B3D">
        <w:rPr>
          <w:rFonts w:asciiTheme="majorHAnsi" w:hAnsiTheme="majorHAnsi" w:cs="Times New Roman"/>
          <w:sz w:val="24"/>
          <w:szCs w:val="24"/>
          <w:u w:val="single"/>
        </w:rPr>
        <w:t>Reading</w:t>
      </w:r>
      <w:r w:rsidRPr="00444B3D">
        <w:rPr>
          <w:rFonts w:asciiTheme="majorHAnsi" w:hAnsiTheme="majorHAnsi" w:cs="Times New Roman"/>
          <w:sz w:val="24"/>
          <w:szCs w:val="24"/>
        </w:rPr>
        <w:t>:</w:t>
      </w:r>
    </w:p>
    <w:p w14:paraId="7E0A38DE" w14:textId="6F4B77F7" w:rsidR="0026398B" w:rsidRPr="0026398B" w:rsidRDefault="00760765" w:rsidP="0026398B">
      <w:pPr>
        <w:pStyle w:val="a3"/>
        <w:ind w:firstLineChars="50" w:firstLine="120"/>
        <w:rPr>
          <w:rFonts w:asciiTheme="majorHAnsi" w:hAnsiTheme="majorHAnsi" w:cs="Times New Roman"/>
          <w:sz w:val="24"/>
          <w:szCs w:val="24"/>
          <w:lang w:val="it-IT"/>
        </w:rPr>
      </w:pPr>
      <w:r w:rsidRPr="0026398B">
        <w:rPr>
          <w:rFonts w:asciiTheme="majorHAnsi" w:hAnsiTheme="majorHAnsi" w:cs="Times New Roman"/>
          <w:sz w:val="24"/>
          <w:szCs w:val="24"/>
          <w:lang w:val="it-IT"/>
        </w:rPr>
        <w:tab/>
        <w:t xml:space="preserve">  </w:t>
      </w:r>
      <w:r w:rsidRPr="0026398B">
        <w:rPr>
          <w:rFonts w:asciiTheme="majorHAnsi" w:hAnsiTheme="majorHAnsi" w:cs="Times New Roman"/>
          <w:sz w:val="24"/>
          <w:szCs w:val="24"/>
          <w:lang w:val="it-IT"/>
        </w:rPr>
        <w:tab/>
        <w:t xml:space="preserve">  </w:t>
      </w:r>
      <w:r w:rsidR="0026398B" w:rsidRPr="0026398B">
        <w:rPr>
          <w:rFonts w:asciiTheme="majorHAnsi" w:hAnsiTheme="majorHAnsi" w:cs="Times New Roman"/>
          <w:sz w:val="24"/>
          <w:szCs w:val="24"/>
          <w:lang w:val="it-IT"/>
        </w:rPr>
        <w:t>“How to Watch a Film”</w:t>
      </w:r>
    </w:p>
    <w:p w14:paraId="2D532FA0" w14:textId="778DDE57" w:rsidR="0026398B" w:rsidRDefault="0026398B" w:rsidP="0026398B">
      <w:pPr>
        <w:pStyle w:val="a3"/>
        <w:ind w:firstLineChars="50" w:firstLine="120"/>
        <w:rPr>
          <w:rFonts w:asciiTheme="majorHAnsi" w:hAnsiTheme="majorHAnsi" w:cs="Times New Roman"/>
          <w:i/>
          <w:iCs/>
          <w:sz w:val="24"/>
          <w:szCs w:val="24"/>
          <w:lang w:val="it-IT"/>
        </w:rPr>
      </w:pPr>
      <w:r w:rsidRPr="00444B3D">
        <w:rPr>
          <w:rFonts w:asciiTheme="majorHAnsi" w:hAnsiTheme="majorHAnsi" w:cs="Times New Roman"/>
          <w:i/>
          <w:iCs/>
          <w:sz w:val="24"/>
          <w:szCs w:val="24"/>
          <w:lang w:val="it-IT"/>
        </w:rPr>
        <w:tab/>
        <w:t xml:space="preserve">  </w:t>
      </w:r>
      <w:r w:rsidRPr="00444B3D">
        <w:rPr>
          <w:rFonts w:asciiTheme="majorHAnsi" w:hAnsiTheme="majorHAnsi" w:cs="Times New Roman"/>
          <w:i/>
          <w:iCs/>
          <w:sz w:val="24"/>
          <w:szCs w:val="24"/>
          <w:lang w:val="it-IT"/>
        </w:rPr>
        <w:tab/>
        <w:t xml:space="preserve">  </w:t>
      </w:r>
      <w:r w:rsidRPr="0026398B">
        <w:rPr>
          <w:rFonts w:asciiTheme="majorHAnsi" w:hAnsiTheme="majorHAnsi" w:cs="Times New Roman"/>
          <w:i/>
          <w:iCs/>
          <w:sz w:val="24"/>
          <w:szCs w:val="24"/>
          <w:lang w:val="it-IT"/>
        </w:rPr>
        <w:t>Film (TBD)</w:t>
      </w:r>
    </w:p>
    <w:p w14:paraId="541CD8AB" w14:textId="77777777" w:rsidR="0026398B" w:rsidRDefault="0026398B" w:rsidP="00760765">
      <w:pPr>
        <w:pStyle w:val="a3"/>
        <w:rPr>
          <w:rFonts w:asciiTheme="majorHAnsi" w:hAnsiTheme="majorHAnsi" w:cs="Times New Roman"/>
          <w:i/>
          <w:iCs/>
          <w:sz w:val="24"/>
          <w:szCs w:val="24"/>
          <w:lang w:val="it-IT"/>
        </w:rPr>
      </w:pPr>
    </w:p>
    <w:p w14:paraId="76337744" w14:textId="4835D443" w:rsidR="00760765" w:rsidRPr="00444B3D" w:rsidRDefault="00760765" w:rsidP="00760765">
      <w:pPr>
        <w:pStyle w:val="a3"/>
        <w:rPr>
          <w:rFonts w:asciiTheme="majorHAnsi" w:hAnsiTheme="majorHAnsi" w:cs="Times New Roman"/>
          <w:sz w:val="24"/>
          <w:szCs w:val="24"/>
          <w:lang w:val="it-IT"/>
        </w:rPr>
      </w:pPr>
      <w:r w:rsidRPr="00444B3D">
        <w:rPr>
          <w:rFonts w:asciiTheme="majorHAnsi" w:hAnsiTheme="majorHAnsi" w:cs="Times New Roman"/>
          <w:sz w:val="24"/>
          <w:szCs w:val="24"/>
          <w:lang w:val="it-IT"/>
        </w:rPr>
        <w:t xml:space="preserve">WEEK 14 </w:t>
      </w:r>
      <w:proofErr w:type="gramStart"/>
      <w:r w:rsidRPr="00444B3D">
        <w:rPr>
          <w:rFonts w:asciiTheme="majorHAnsi" w:hAnsiTheme="majorHAnsi" w:cs="Times New Roman"/>
          <w:sz w:val="24"/>
          <w:szCs w:val="24"/>
          <w:lang w:val="it-IT"/>
        </w:rPr>
        <w:tab/>
        <w:t xml:space="preserve"> </w:t>
      </w:r>
      <w:r w:rsidR="007B2006">
        <w:rPr>
          <w:rFonts w:asciiTheme="majorHAnsi" w:hAnsiTheme="majorHAnsi" w:cs="Times New Roman"/>
          <w:sz w:val="24"/>
          <w:szCs w:val="24"/>
          <w:lang w:val="it-IT"/>
        </w:rPr>
        <w:t xml:space="preserve"> </w:t>
      </w:r>
      <w:r w:rsidR="007B2006" w:rsidRPr="0026398B">
        <w:rPr>
          <w:rFonts w:asciiTheme="majorHAnsi" w:hAnsiTheme="majorHAnsi" w:cs="Times New Roman"/>
          <w:i/>
          <w:iCs/>
          <w:sz w:val="24"/>
          <w:szCs w:val="24"/>
          <w:lang w:val="it-IT"/>
        </w:rPr>
        <w:t>Film</w:t>
      </w:r>
      <w:proofErr w:type="gramEnd"/>
      <w:r w:rsidR="00473ED4" w:rsidRPr="0026398B">
        <w:rPr>
          <w:rFonts w:asciiTheme="majorHAnsi" w:hAnsiTheme="majorHAnsi" w:cs="Times New Roman"/>
          <w:i/>
          <w:iCs/>
          <w:sz w:val="24"/>
          <w:szCs w:val="24"/>
          <w:lang w:val="it-IT"/>
        </w:rPr>
        <w:t xml:space="preserve"> (TBD)</w:t>
      </w:r>
    </w:p>
    <w:p w14:paraId="2F73574D" w14:textId="77777777" w:rsidR="00760765" w:rsidRPr="0026398B" w:rsidRDefault="00760765" w:rsidP="00760765">
      <w:pPr>
        <w:pStyle w:val="a3"/>
        <w:rPr>
          <w:rFonts w:asciiTheme="majorHAnsi" w:hAnsiTheme="majorHAnsi" w:cs="Times New Roman"/>
          <w:sz w:val="24"/>
          <w:szCs w:val="24"/>
          <w:lang w:val="it-IT"/>
        </w:rPr>
      </w:pPr>
    </w:p>
    <w:p w14:paraId="76E8F884" w14:textId="77777777" w:rsidR="00760765" w:rsidRPr="00444B3D" w:rsidRDefault="00760765" w:rsidP="00760765">
      <w:pPr>
        <w:pStyle w:val="a3"/>
        <w:rPr>
          <w:rFonts w:asciiTheme="majorHAnsi" w:hAnsiTheme="majorHAnsi" w:cs="Times New Roman"/>
          <w:sz w:val="24"/>
          <w:szCs w:val="24"/>
        </w:rPr>
      </w:pPr>
      <w:r w:rsidRPr="00444B3D">
        <w:rPr>
          <w:rFonts w:asciiTheme="majorHAnsi" w:hAnsiTheme="majorHAnsi" w:cs="Times New Roman"/>
          <w:sz w:val="24"/>
          <w:szCs w:val="24"/>
        </w:rPr>
        <w:t>WEEK 1</w:t>
      </w:r>
      <w:r w:rsidRPr="00444B3D">
        <w:rPr>
          <w:rFonts w:asciiTheme="majorHAnsi" w:hAnsiTheme="majorHAnsi" w:cs="Times New Roman" w:hint="eastAsia"/>
          <w:sz w:val="24"/>
          <w:szCs w:val="24"/>
        </w:rPr>
        <w:t>5</w:t>
      </w:r>
      <w:r w:rsidRPr="00444B3D">
        <w:rPr>
          <w:rFonts w:asciiTheme="majorHAnsi" w:hAnsiTheme="majorHAnsi" w:cs="Times New Roman"/>
          <w:sz w:val="24"/>
          <w:szCs w:val="24"/>
        </w:rPr>
        <w:t xml:space="preserve"> </w:t>
      </w:r>
      <w:r w:rsidRPr="00444B3D">
        <w:rPr>
          <w:rFonts w:asciiTheme="majorHAnsi" w:hAnsiTheme="majorHAnsi" w:cs="Times New Roman"/>
          <w:sz w:val="24"/>
          <w:szCs w:val="24"/>
        </w:rPr>
        <w:tab/>
        <w:t xml:space="preserve">  </w:t>
      </w:r>
      <w:r w:rsidRPr="00444B3D">
        <w:rPr>
          <w:rFonts w:asciiTheme="majorHAnsi" w:hAnsiTheme="majorHAnsi" w:cs="Times New Roman"/>
          <w:b/>
          <w:sz w:val="24"/>
          <w:szCs w:val="24"/>
        </w:rPr>
        <w:t>Conclusion: Where to now?</w:t>
      </w:r>
      <w:r w:rsidRPr="00444B3D">
        <w:rPr>
          <w:rFonts w:asciiTheme="majorHAnsi" w:hAnsiTheme="majorHAnsi" w:cs="Times New Roman"/>
          <w:sz w:val="24"/>
          <w:szCs w:val="24"/>
        </w:rPr>
        <w:t xml:space="preserve"> </w:t>
      </w:r>
    </w:p>
    <w:p w14:paraId="6292CE19" w14:textId="77777777" w:rsidR="00760765" w:rsidRPr="00444B3D" w:rsidRDefault="00760765" w:rsidP="00760765">
      <w:pPr>
        <w:pStyle w:val="a3"/>
        <w:ind w:left="1440" w:firstLineChars="50" w:firstLine="120"/>
        <w:rPr>
          <w:rFonts w:asciiTheme="majorHAnsi" w:hAnsiTheme="majorHAnsi" w:cs="Times New Roman"/>
          <w:sz w:val="24"/>
          <w:szCs w:val="24"/>
        </w:rPr>
      </w:pPr>
      <w:r w:rsidRPr="00444B3D">
        <w:rPr>
          <w:rFonts w:asciiTheme="majorHAnsi" w:hAnsiTheme="majorHAnsi" w:cs="Times New Roman"/>
          <w:sz w:val="24"/>
          <w:szCs w:val="24"/>
          <w:u w:val="single"/>
        </w:rPr>
        <w:t>Reading</w:t>
      </w:r>
      <w:r w:rsidRPr="00444B3D">
        <w:rPr>
          <w:rFonts w:asciiTheme="majorHAnsi" w:hAnsiTheme="majorHAnsi" w:cs="Times New Roman"/>
          <w:sz w:val="24"/>
          <w:szCs w:val="24"/>
        </w:rPr>
        <w:t xml:space="preserve">: </w:t>
      </w:r>
    </w:p>
    <w:p w14:paraId="34F96F5F" w14:textId="77777777" w:rsidR="00760765" w:rsidRPr="00C967E1" w:rsidRDefault="00760765" w:rsidP="00760765">
      <w:pPr>
        <w:pStyle w:val="a3"/>
        <w:ind w:left="1440" w:firstLineChars="50" w:firstLine="120"/>
        <w:rPr>
          <w:rFonts w:asciiTheme="majorHAnsi" w:hAnsiTheme="majorHAnsi" w:cs="Times New Roman"/>
          <w:sz w:val="24"/>
          <w:szCs w:val="24"/>
        </w:rPr>
      </w:pPr>
      <w:r w:rsidRPr="00444B3D">
        <w:rPr>
          <w:rFonts w:asciiTheme="majorHAnsi" w:hAnsiTheme="majorHAnsi" w:cs="Times New Roman"/>
          <w:sz w:val="24"/>
          <w:szCs w:val="24"/>
        </w:rPr>
        <w:t>Gregory Currie</w:t>
      </w:r>
      <w:r w:rsidRPr="00444B3D">
        <w:rPr>
          <w:rFonts w:asciiTheme="majorHAnsi" w:hAnsiTheme="majorHAnsi" w:cs="Times New Roman" w:hint="eastAsia"/>
          <w:sz w:val="24"/>
          <w:szCs w:val="24"/>
        </w:rPr>
        <w:t xml:space="preserve">, </w:t>
      </w:r>
      <w:r w:rsidRPr="00444B3D">
        <w:rPr>
          <w:rFonts w:asciiTheme="majorHAnsi" w:hAnsiTheme="majorHAnsi" w:cs="Times New Roman"/>
          <w:sz w:val="24"/>
          <w:szCs w:val="24"/>
        </w:rPr>
        <w:t>“Does Great Literature Make Us Better?”</w:t>
      </w:r>
    </w:p>
    <w:p w14:paraId="6C7DE6BE" w14:textId="77777777" w:rsidR="00760765" w:rsidRPr="00760765" w:rsidRDefault="00760765" w:rsidP="00760765">
      <w:pPr>
        <w:pStyle w:val="a3"/>
        <w:rPr>
          <w:rFonts w:asciiTheme="majorHAnsi" w:hAnsiTheme="majorHAnsi" w:cs="Times New Roman"/>
          <w:sz w:val="24"/>
          <w:szCs w:val="24"/>
          <w:lang w:val="it-IT"/>
        </w:rPr>
      </w:pPr>
    </w:p>
    <w:sectPr w:rsidR="00760765" w:rsidRPr="00760765" w:rsidSect="004C0A38">
      <w:pgSz w:w="12240" w:h="15840"/>
      <w:pgMar w:top="1440" w:right="1584" w:bottom="1440" w:left="158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CA4CC4" w14:textId="77777777" w:rsidR="00665668" w:rsidRDefault="00665668" w:rsidP="00094E48">
      <w:r>
        <w:separator/>
      </w:r>
    </w:p>
  </w:endnote>
  <w:endnote w:type="continuationSeparator" w:id="0">
    <w:p w14:paraId="07096177" w14:textId="77777777" w:rsidR="00665668" w:rsidRDefault="00665668" w:rsidP="00094E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Sanpya">
    <w:altName w:val="Microsoft YaHei"/>
    <w:panose1 w:val="020B0604020202020204"/>
    <w:charset w:val="86"/>
    <w:family w:val="auto"/>
    <w:pitch w:val="variable"/>
    <w:sig w:usb0="00000000" w:usb1="1A8E0000" w:usb2="04000010" w:usb3="00000000" w:csb0="00040001" w:csb1="00000000"/>
  </w:font>
  <w:font w:name="바탕">
    <w:altName w:val="Batang"/>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66C2A6" w14:textId="77777777" w:rsidR="00665668" w:rsidRDefault="00665668" w:rsidP="00094E48">
      <w:r>
        <w:separator/>
      </w:r>
    </w:p>
  </w:footnote>
  <w:footnote w:type="continuationSeparator" w:id="0">
    <w:p w14:paraId="52A7687C" w14:textId="77777777" w:rsidR="00665668" w:rsidRDefault="00665668" w:rsidP="00094E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A7A5C"/>
    <w:multiLevelType w:val="hybridMultilevel"/>
    <w:tmpl w:val="B9FED47A"/>
    <w:lvl w:ilvl="0" w:tplc="0409000F">
      <w:start w:val="1"/>
      <w:numFmt w:val="decimal"/>
      <w:lvlText w:val="%1."/>
      <w:lvlJc w:val="left"/>
      <w:pPr>
        <w:ind w:left="880" w:hanging="440"/>
      </w:p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 w15:restartNumberingAfterBreak="0">
    <w:nsid w:val="08E73220"/>
    <w:multiLevelType w:val="hybridMultilevel"/>
    <w:tmpl w:val="B69CFC92"/>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F15DB7"/>
    <w:multiLevelType w:val="hybridMultilevel"/>
    <w:tmpl w:val="A29E1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196DF6"/>
    <w:multiLevelType w:val="multilevel"/>
    <w:tmpl w:val="AB349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721206"/>
    <w:multiLevelType w:val="multilevel"/>
    <w:tmpl w:val="4A98F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7B3CE8"/>
    <w:multiLevelType w:val="hybridMultilevel"/>
    <w:tmpl w:val="8068A152"/>
    <w:lvl w:ilvl="0" w:tplc="6BF63F86">
      <w:start w:val="1"/>
      <w:numFmt w:val="decimal"/>
      <w:lvlText w:val="%1."/>
      <w:lvlJc w:val="left"/>
      <w:pPr>
        <w:ind w:hanging="360"/>
      </w:pPr>
      <w:rPr>
        <w:rFonts w:ascii="Cambria" w:eastAsia="Cambria" w:hAnsi="Cambria" w:hint="default"/>
        <w:b/>
        <w:bCs/>
        <w:spacing w:val="-1"/>
        <w:sz w:val="24"/>
        <w:szCs w:val="24"/>
      </w:rPr>
    </w:lvl>
    <w:lvl w:ilvl="1" w:tplc="73224A12">
      <w:start w:val="1"/>
      <w:numFmt w:val="bullet"/>
      <w:lvlText w:val=""/>
      <w:lvlJc w:val="left"/>
      <w:pPr>
        <w:ind w:hanging="360"/>
      </w:pPr>
      <w:rPr>
        <w:rFonts w:ascii="Sanpya" w:eastAsia="Sanpya" w:hAnsi="Sanpya" w:hint="default"/>
        <w:w w:val="45"/>
        <w:sz w:val="24"/>
        <w:szCs w:val="24"/>
      </w:rPr>
    </w:lvl>
    <w:lvl w:ilvl="2" w:tplc="18CC8BCE">
      <w:start w:val="1"/>
      <w:numFmt w:val="bullet"/>
      <w:lvlText w:val="•"/>
      <w:lvlJc w:val="left"/>
      <w:rPr>
        <w:rFonts w:hint="default"/>
      </w:rPr>
    </w:lvl>
    <w:lvl w:ilvl="3" w:tplc="069E270E">
      <w:start w:val="1"/>
      <w:numFmt w:val="bullet"/>
      <w:lvlText w:val="•"/>
      <w:lvlJc w:val="left"/>
      <w:rPr>
        <w:rFonts w:hint="default"/>
      </w:rPr>
    </w:lvl>
    <w:lvl w:ilvl="4" w:tplc="C6566786">
      <w:start w:val="1"/>
      <w:numFmt w:val="bullet"/>
      <w:lvlText w:val="•"/>
      <w:lvlJc w:val="left"/>
      <w:rPr>
        <w:rFonts w:hint="default"/>
      </w:rPr>
    </w:lvl>
    <w:lvl w:ilvl="5" w:tplc="F04AE21C">
      <w:start w:val="1"/>
      <w:numFmt w:val="bullet"/>
      <w:lvlText w:val="•"/>
      <w:lvlJc w:val="left"/>
      <w:rPr>
        <w:rFonts w:hint="default"/>
      </w:rPr>
    </w:lvl>
    <w:lvl w:ilvl="6" w:tplc="074C64F2">
      <w:start w:val="1"/>
      <w:numFmt w:val="bullet"/>
      <w:lvlText w:val="•"/>
      <w:lvlJc w:val="left"/>
      <w:rPr>
        <w:rFonts w:hint="default"/>
      </w:rPr>
    </w:lvl>
    <w:lvl w:ilvl="7" w:tplc="FF8EAFC0">
      <w:start w:val="1"/>
      <w:numFmt w:val="bullet"/>
      <w:lvlText w:val="•"/>
      <w:lvlJc w:val="left"/>
      <w:rPr>
        <w:rFonts w:hint="default"/>
      </w:rPr>
    </w:lvl>
    <w:lvl w:ilvl="8" w:tplc="DA466B08">
      <w:start w:val="1"/>
      <w:numFmt w:val="bullet"/>
      <w:lvlText w:val="•"/>
      <w:lvlJc w:val="left"/>
      <w:rPr>
        <w:rFonts w:hint="default"/>
      </w:rPr>
    </w:lvl>
  </w:abstractNum>
  <w:abstractNum w:abstractNumId="6" w15:restartNumberingAfterBreak="0">
    <w:nsid w:val="220E1C23"/>
    <w:multiLevelType w:val="hybridMultilevel"/>
    <w:tmpl w:val="28A8FD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473B5B"/>
    <w:multiLevelType w:val="hybridMultilevel"/>
    <w:tmpl w:val="A208BB88"/>
    <w:lvl w:ilvl="0" w:tplc="1764BE8E">
      <w:numFmt w:val="bullet"/>
      <w:lvlText w:val=""/>
      <w:lvlJc w:val="left"/>
      <w:pPr>
        <w:ind w:left="800" w:hanging="360"/>
      </w:pPr>
      <w:rPr>
        <w:rFonts w:ascii="Wingdings" w:eastAsia="Cambria" w:hAnsi="Wingdings" w:cs="Cambria" w:hint="default"/>
      </w:rPr>
    </w:lvl>
    <w:lvl w:ilvl="1" w:tplc="04090003">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8" w15:restartNumberingAfterBreak="0">
    <w:nsid w:val="294569C3"/>
    <w:multiLevelType w:val="hybridMultilevel"/>
    <w:tmpl w:val="7D4E8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974345"/>
    <w:multiLevelType w:val="hybridMultilevel"/>
    <w:tmpl w:val="BEE01226"/>
    <w:lvl w:ilvl="0" w:tplc="04090001">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0" w15:restartNumberingAfterBreak="0">
    <w:nsid w:val="2E7D2437"/>
    <w:multiLevelType w:val="hybridMultilevel"/>
    <w:tmpl w:val="0F7C5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7A2CB3"/>
    <w:multiLevelType w:val="hybridMultilevel"/>
    <w:tmpl w:val="10D8B620"/>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12" w15:restartNumberingAfterBreak="0">
    <w:nsid w:val="4742663F"/>
    <w:multiLevelType w:val="hybridMultilevel"/>
    <w:tmpl w:val="D3E45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525276E"/>
    <w:multiLevelType w:val="hybridMultilevel"/>
    <w:tmpl w:val="A85A3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025356"/>
    <w:multiLevelType w:val="hybridMultilevel"/>
    <w:tmpl w:val="C8E6BFC2"/>
    <w:lvl w:ilvl="0" w:tplc="2EAA8634">
      <w:start w:val="1"/>
      <w:numFmt w:val="bullet"/>
      <w:lvlText w:val=""/>
      <w:lvlJc w:val="left"/>
      <w:pPr>
        <w:ind w:hanging="360"/>
      </w:pPr>
      <w:rPr>
        <w:rFonts w:ascii="Sanpya" w:eastAsia="Sanpya" w:hAnsi="Sanpya" w:hint="default"/>
        <w:w w:val="45"/>
        <w:sz w:val="24"/>
        <w:szCs w:val="24"/>
      </w:rPr>
    </w:lvl>
    <w:lvl w:ilvl="1" w:tplc="D804ACC4">
      <w:start w:val="1"/>
      <w:numFmt w:val="bullet"/>
      <w:lvlText w:val="•"/>
      <w:lvlJc w:val="left"/>
      <w:rPr>
        <w:rFonts w:hint="default"/>
      </w:rPr>
    </w:lvl>
    <w:lvl w:ilvl="2" w:tplc="5EC29CB6">
      <w:start w:val="1"/>
      <w:numFmt w:val="bullet"/>
      <w:lvlText w:val="•"/>
      <w:lvlJc w:val="left"/>
      <w:rPr>
        <w:rFonts w:hint="default"/>
      </w:rPr>
    </w:lvl>
    <w:lvl w:ilvl="3" w:tplc="9FB2F624">
      <w:start w:val="1"/>
      <w:numFmt w:val="bullet"/>
      <w:lvlText w:val="•"/>
      <w:lvlJc w:val="left"/>
      <w:rPr>
        <w:rFonts w:hint="default"/>
      </w:rPr>
    </w:lvl>
    <w:lvl w:ilvl="4" w:tplc="65389982">
      <w:start w:val="1"/>
      <w:numFmt w:val="bullet"/>
      <w:lvlText w:val="•"/>
      <w:lvlJc w:val="left"/>
      <w:rPr>
        <w:rFonts w:hint="default"/>
      </w:rPr>
    </w:lvl>
    <w:lvl w:ilvl="5" w:tplc="983E0EEC">
      <w:start w:val="1"/>
      <w:numFmt w:val="bullet"/>
      <w:lvlText w:val="•"/>
      <w:lvlJc w:val="left"/>
      <w:rPr>
        <w:rFonts w:hint="default"/>
      </w:rPr>
    </w:lvl>
    <w:lvl w:ilvl="6" w:tplc="E244E0A0">
      <w:start w:val="1"/>
      <w:numFmt w:val="bullet"/>
      <w:lvlText w:val="•"/>
      <w:lvlJc w:val="left"/>
      <w:rPr>
        <w:rFonts w:hint="default"/>
      </w:rPr>
    </w:lvl>
    <w:lvl w:ilvl="7" w:tplc="00DA1A9A">
      <w:start w:val="1"/>
      <w:numFmt w:val="bullet"/>
      <w:lvlText w:val="•"/>
      <w:lvlJc w:val="left"/>
      <w:rPr>
        <w:rFonts w:hint="default"/>
      </w:rPr>
    </w:lvl>
    <w:lvl w:ilvl="8" w:tplc="FF3437C8">
      <w:start w:val="1"/>
      <w:numFmt w:val="bullet"/>
      <w:lvlText w:val="•"/>
      <w:lvlJc w:val="left"/>
      <w:rPr>
        <w:rFonts w:hint="default"/>
      </w:rPr>
    </w:lvl>
  </w:abstractNum>
  <w:abstractNum w:abstractNumId="15" w15:restartNumberingAfterBreak="0">
    <w:nsid w:val="626D3E41"/>
    <w:multiLevelType w:val="hybridMultilevel"/>
    <w:tmpl w:val="786067B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15:restartNumberingAfterBreak="0">
    <w:nsid w:val="642C3BBF"/>
    <w:multiLevelType w:val="hybridMultilevel"/>
    <w:tmpl w:val="B8AE5A3A"/>
    <w:lvl w:ilvl="0" w:tplc="04090001">
      <w:start w:val="1"/>
      <w:numFmt w:val="bullet"/>
      <w:lvlText w:val=""/>
      <w:lvlJc w:val="left"/>
      <w:pPr>
        <w:ind w:left="900" w:hanging="440"/>
      </w:pPr>
      <w:rPr>
        <w:rFonts w:ascii="Symbol" w:hAnsi="Symbol" w:hint="default"/>
      </w:rPr>
    </w:lvl>
    <w:lvl w:ilvl="1" w:tplc="04090003">
      <w:start w:val="1"/>
      <w:numFmt w:val="bullet"/>
      <w:lvlText w:val=""/>
      <w:lvlJc w:val="left"/>
      <w:pPr>
        <w:ind w:left="1340" w:hanging="440"/>
      </w:pPr>
      <w:rPr>
        <w:rFonts w:ascii="Wingdings" w:hAnsi="Wingdings" w:hint="default"/>
      </w:rPr>
    </w:lvl>
    <w:lvl w:ilvl="2" w:tplc="04090005" w:tentative="1">
      <w:start w:val="1"/>
      <w:numFmt w:val="bullet"/>
      <w:lvlText w:val=""/>
      <w:lvlJc w:val="left"/>
      <w:pPr>
        <w:ind w:left="1780" w:hanging="440"/>
      </w:pPr>
      <w:rPr>
        <w:rFonts w:ascii="Wingdings" w:hAnsi="Wingdings" w:hint="default"/>
      </w:rPr>
    </w:lvl>
    <w:lvl w:ilvl="3" w:tplc="04090001" w:tentative="1">
      <w:start w:val="1"/>
      <w:numFmt w:val="bullet"/>
      <w:lvlText w:val=""/>
      <w:lvlJc w:val="left"/>
      <w:pPr>
        <w:ind w:left="2220" w:hanging="440"/>
      </w:pPr>
      <w:rPr>
        <w:rFonts w:ascii="Wingdings" w:hAnsi="Wingdings" w:hint="default"/>
      </w:rPr>
    </w:lvl>
    <w:lvl w:ilvl="4" w:tplc="04090003" w:tentative="1">
      <w:start w:val="1"/>
      <w:numFmt w:val="bullet"/>
      <w:lvlText w:val=""/>
      <w:lvlJc w:val="left"/>
      <w:pPr>
        <w:ind w:left="2660" w:hanging="440"/>
      </w:pPr>
      <w:rPr>
        <w:rFonts w:ascii="Wingdings" w:hAnsi="Wingdings" w:hint="default"/>
      </w:rPr>
    </w:lvl>
    <w:lvl w:ilvl="5" w:tplc="04090005" w:tentative="1">
      <w:start w:val="1"/>
      <w:numFmt w:val="bullet"/>
      <w:lvlText w:val=""/>
      <w:lvlJc w:val="left"/>
      <w:pPr>
        <w:ind w:left="3100" w:hanging="440"/>
      </w:pPr>
      <w:rPr>
        <w:rFonts w:ascii="Wingdings" w:hAnsi="Wingdings" w:hint="default"/>
      </w:rPr>
    </w:lvl>
    <w:lvl w:ilvl="6" w:tplc="04090001" w:tentative="1">
      <w:start w:val="1"/>
      <w:numFmt w:val="bullet"/>
      <w:lvlText w:val=""/>
      <w:lvlJc w:val="left"/>
      <w:pPr>
        <w:ind w:left="3540" w:hanging="440"/>
      </w:pPr>
      <w:rPr>
        <w:rFonts w:ascii="Wingdings" w:hAnsi="Wingdings" w:hint="default"/>
      </w:rPr>
    </w:lvl>
    <w:lvl w:ilvl="7" w:tplc="04090003" w:tentative="1">
      <w:start w:val="1"/>
      <w:numFmt w:val="bullet"/>
      <w:lvlText w:val=""/>
      <w:lvlJc w:val="left"/>
      <w:pPr>
        <w:ind w:left="3980" w:hanging="440"/>
      </w:pPr>
      <w:rPr>
        <w:rFonts w:ascii="Wingdings" w:hAnsi="Wingdings" w:hint="default"/>
      </w:rPr>
    </w:lvl>
    <w:lvl w:ilvl="8" w:tplc="04090005" w:tentative="1">
      <w:start w:val="1"/>
      <w:numFmt w:val="bullet"/>
      <w:lvlText w:val=""/>
      <w:lvlJc w:val="left"/>
      <w:pPr>
        <w:ind w:left="4420" w:hanging="440"/>
      </w:pPr>
      <w:rPr>
        <w:rFonts w:ascii="Wingdings" w:hAnsi="Wingdings" w:hint="default"/>
      </w:rPr>
    </w:lvl>
  </w:abstractNum>
  <w:abstractNum w:abstractNumId="17" w15:restartNumberingAfterBreak="0">
    <w:nsid w:val="6A952EEA"/>
    <w:multiLevelType w:val="hybridMultilevel"/>
    <w:tmpl w:val="B69CFC92"/>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32C35EE"/>
    <w:multiLevelType w:val="hybridMultilevel"/>
    <w:tmpl w:val="00981990"/>
    <w:lvl w:ilvl="0" w:tplc="1764BE8E">
      <w:numFmt w:val="bullet"/>
      <w:lvlText w:val=""/>
      <w:lvlJc w:val="left"/>
      <w:pPr>
        <w:ind w:left="800" w:hanging="360"/>
      </w:pPr>
      <w:rPr>
        <w:rFonts w:ascii="Wingdings" w:eastAsia="Cambria" w:hAnsi="Wingdings" w:cs="Cambria" w:hint="default"/>
      </w:rPr>
    </w:lvl>
    <w:lvl w:ilvl="1" w:tplc="2806C188">
      <w:numFmt w:val="bullet"/>
      <w:lvlText w:val="•"/>
      <w:lvlJc w:val="left"/>
      <w:pPr>
        <w:ind w:left="1240" w:hanging="360"/>
      </w:pPr>
      <w:rPr>
        <w:rFonts w:ascii="Cambria" w:eastAsia="Cambria" w:hAnsi="Cambria" w:cs="Cambria"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9" w15:restartNumberingAfterBreak="0">
    <w:nsid w:val="7B31582D"/>
    <w:multiLevelType w:val="hybridMultilevel"/>
    <w:tmpl w:val="4B440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FEB3193"/>
    <w:multiLevelType w:val="hybridMultilevel"/>
    <w:tmpl w:val="2528E416"/>
    <w:lvl w:ilvl="0" w:tplc="E2904BB2">
      <w:start w:val="1"/>
      <w:numFmt w:val="bullet"/>
      <w:lvlText w:val=""/>
      <w:lvlJc w:val="left"/>
      <w:pPr>
        <w:ind w:left="720" w:hanging="360"/>
      </w:pPr>
      <w:rPr>
        <w:rFonts w:ascii="Symbol" w:hAnsi="Symbol" w:hint="default"/>
        <w:lang w:val="ko-US"/>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2957057">
    <w:abstractNumId w:val="10"/>
  </w:num>
  <w:num w:numId="2" w16cid:durableId="963848433">
    <w:abstractNumId w:val="13"/>
  </w:num>
  <w:num w:numId="3" w16cid:durableId="7148113">
    <w:abstractNumId w:val="19"/>
  </w:num>
  <w:num w:numId="4" w16cid:durableId="1000544136">
    <w:abstractNumId w:val="17"/>
  </w:num>
  <w:num w:numId="5" w16cid:durableId="275336471">
    <w:abstractNumId w:val="15"/>
  </w:num>
  <w:num w:numId="6" w16cid:durableId="1702436492">
    <w:abstractNumId w:val="8"/>
  </w:num>
  <w:num w:numId="7" w16cid:durableId="473446709">
    <w:abstractNumId w:val="12"/>
  </w:num>
  <w:num w:numId="8" w16cid:durableId="609044320">
    <w:abstractNumId w:val="1"/>
  </w:num>
  <w:num w:numId="9" w16cid:durableId="773941958">
    <w:abstractNumId w:val="6"/>
  </w:num>
  <w:num w:numId="10" w16cid:durableId="1056930985">
    <w:abstractNumId w:val="14"/>
  </w:num>
  <w:num w:numId="11" w16cid:durableId="376399918">
    <w:abstractNumId w:val="11"/>
  </w:num>
  <w:num w:numId="12" w16cid:durableId="715813692">
    <w:abstractNumId w:val="5"/>
  </w:num>
  <w:num w:numId="13" w16cid:durableId="939338996">
    <w:abstractNumId w:val="2"/>
  </w:num>
  <w:num w:numId="14" w16cid:durableId="884491968">
    <w:abstractNumId w:val="20"/>
  </w:num>
  <w:num w:numId="15" w16cid:durableId="1299141698">
    <w:abstractNumId w:val="9"/>
  </w:num>
  <w:num w:numId="16" w16cid:durableId="1742437074">
    <w:abstractNumId w:val="18"/>
  </w:num>
  <w:num w:numId="17" w16cid:durableId="1065182332">
    <w:abstractNumId w:val="7"/>
  </w:num>
  <w:num w:numId="18" w16cid:durableId="1760172159">
    <w:abstractNumId w:val="16"/>
  </w:num>
  <w:num w:numId="19" w16cid:durableId="2038894301">
    <w:abstractNumId w:val="3"/>
  </w:num>
  <w:num w:numId="20" w16cid:durableId="1826702913">
    <w:abstractNumId w:val="4"/>
  </w:num>
  <w:num w:numId="21" w16cid:durableId="11692470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6DE0"/>
    <w:rsid w:val="000070B5"/>
    <w:rsid w:val="0001333B"/>
    <w:rsid w:val="00020A68"/>
    <w:rsid w:val="00045340"/>
    <w:rsid w:val="00051BBC"/>
    <w:rsid w:val="000521A0"/>
    <w:rsid w:val="00064679"/>
    <w:rsid w:val="00065DBE"/>
    <w:rsid w:val="00066468"/>
    <w:rsid w:val="000709FA"/>
    <w:rsid w:val="0007578C"/>
    <w:rsid w:val="00082959"/>
    <w:rsid w:val="0008338B"/>
    <w:rsid w:val="00086D00"/>
    <w:rsid w:val="00094E48"/>
    <w:rsid w:val="00097DFF"/>
    <w:rsid w:val="000A258F"/>
    <w:rsid w:val="000A28B7"/>
    <w:rsid w:val="000A532E"/>
    <w:rsid w:val="000B7B2C"/>
    <w:rsid w:val="000C1549"/>
    <w:rsid w:val="000C2283"/>
    <w:rsid w:val="000C2A31"/>
    <w:rsid w:val="000C6E15"/>
    <w:rsid w:val="00104385"/>
    <w:rsid w:val="0015196D"/>
    <w:rsid w:val="0015513E"/>
    <w:rsid w:val="00161B0B"/>
    <w:rsid w:val="0017112A"/>
    <w:rsid w:val="001B2C85"/>
    <w:rsid w:val="001C46C3"/>
    <w:rsid w:val="001F3F37"/>
    <w:rsid w:val="001F44BB"/>
    <w:rsid w:val="00216ECE"/>
    <w:rsid w:val="00230FB8"/>
    <w:rsid w:val="00232305"/>
    <w:rsid w:val="00240CA6"/>
    <w:rsid w:val="00253AC6"/>
    <w:rsid w:val="0026398B"/>
    <w:rsid w:val="0026447D"/>
    <w:rsid w:val="002758B4"/>
    <w:rsid w:val="00281691"/>
    <w:rsid w:val="00283ADB"/>
    <w:rsid w:val="00284C58"/>
    <w:rsid w:val="002967B0"/>
    <w:rsid w:val="002A1C4D"/>
    <w:rsid w:val="002D026E"/>
    <w:rsid w:val="002E2A1A"/>
    <w:rsid w:val="002E3612"/>
    <w:rsid w:val="002F7FE9"/>
    <w:rsid w:val="00300FE9"/>
    <w:rsid w:val="00306D89"/>
    <w:rsid w:val="003101B2"/>
    <w:rsid w:val="0031443F"/>
    <w:rsid w:val="00320ADD"/>
    <w:rsid w:val="00322860"/>
    <w:rsid w:val="00322A4D"/>
    <w:rsid w:val="003277A9"/>
    <w:rsid w:val="00346736"/>
    <w:rsid w:val="00347AF4"/>
    <w:rsid w:val="003542DC"/>
    <w:rsid w:val="0035467A"/>
    <w:rsid w:val="00391657"/>
    <w:rsid w:val="003924D8"/>
    <w:rsid w:val="003A12A1"/>
    <w:rsid w:val="003A3C81"/>
    <w:rsid w:val="003B0E56"/>
    <w:rsid w:val="003C216A"/>
    <w:rsid w:val="003C7E34"/>
    <w:rsid w:val="003D68C1"/>
    <w:rsid w:val="003F60C3"/>
    <w:rsid w:val="00407967"/>
    <w:rsid w:val="00427397"/>
    <w:rsid w:val="004274D8"/>
    <w:rsid w:val="00430FC5"/>
    <w:rsid w:val="00431249"/>
    <w:rsid w:val="00436BDD"/>
    <w:rsid w:val="0043776E"/>
    <w:rsid w:val="00444B3D"/>
    <w:rsid w:val="0045070A"/>
    <w:rsid w:val="00454578"/>
    <w:rsid w:val="00463029"/>
    <w:rsid w:val="00471B86"/>
    <w:rsid w:val="00473ED4"/>
    <w:rsid w:val="004A18F2"/>
    <w:rsid w:val="004A1DAC"/>
    <w:rsid w:val="004A613D"/>
    <w:rsid w:val="004B066F"/>
    <w:rsid w:val="004C0A38"/>
    <w:rsid w:val="004F23A2"/>
    <w:rsid w:val="0050677C"/>
    <w:rsid w:val="005238A9"/>
    <w:rsid w:val="00524213"/>
    <w:rsid w:val="005338E5"/>
    <w:rsid w:val="005379A0"/>
    <w:rsid w:val="005402DC"/>
    <w:rsid w:val="00550A83"/>
    <w:rsid w:val="00553ACC"/>
    <w:rsid w:val="005741BC"/>
    <w:rsid w:val="00580EC7"/>
    <w:rsid w:val="005A446B"/>
    <w:rsid w:val="005B013D"/>
    <w:rsid w:val="005B1124"/>
    <w:rsid w:val="005B3F0E"/>
    <w:rsid w:val="005C7B43"/>
    <w:rsid w:val="005E4169"/>
    <w:rsid w:val="00615C7F"/>
    <w:rsid w:val="00615F3C"/>
    <w:rsid w:val="00634F30"/>
    <w:rsid w:val="00650D3F"/>
    <w:rsid w:val="00665668"/>
    <w:rsid w:val="00695C4A"/>
    <w:rsid w:val="006A10A7"/>
    <w:rsid w:val="006A119C"/>
    <w:rsid w:val="006A7B7C"/>
    <w:rsid w:val="006B0B33"/>
    <w:rsid w:val="006B5DA7"/>
    <w:rsid w:val="006C1B4C"/>
    <w:rsid w:val="006C7993"/>
    <w:rsid w:val="006E6664"/>
    <w:rsid w:val="006E70B1"/>
    <w:rsid w:val="00711E98"/>
    <w:rsid w:val="007139CE"/>
    <w:rsid w:val="00742719"/>
    <w:rsid w:val="00754CBB"/>
    <w:rsid w:val="00756254"/>
    <w:rsid w:val="00760765"/>
    <w:rsid w:val="00760A56"/>
    <w:rsid w:val="00766780"/>
    <w:rsid w:val="00782D8B"/>
    <w:rsid w:val="00785DBF"/>
    <w:rsid w:val="007A0F92"/>
    <w:rsid w:val="007A4EBE"/>
    <w:rsid w:val="007B2006"/>
    <w:rsid w:val="007B2D74"/>
    <w:rsid w:val="007B4FC7"/>
    <w:rsid w:val="007C2907"/>
    <w:rsid w:val="007E30A4"/>
    <w:rsid w:val="008277FD"/>
    <w:rsid w:val="0082788B"/>
    <w:rsid w:val="00852442"/>
    <w:rsid w:val="00853337"/>
    <w:rsid w:val="00857965"/>
    <w:rsid w:val="00874E91"/>
    <w:rsid w:val="008855BE"/>
    <w:rsid w:val="0088717E"/>
    <w:rsid w:val="0088747B"/>
    <w:rsid w:val="008D376C"/>
    <w:rsid w:val="008E1D3D"/>
    <w:rsid w:val="008E2DB7"/>
    <w:rsid w:val="008F7813"/>
    <w:rsid w:val="009160F7"/>
    <w:rsid w:val="0093274D"/>
    <w:rsid w:val="009439B0"/>
    <w:rsid w:val="0094616D"/>
    <w:rsid w:val="00950058"/>
    <w:rsid w:val="009578F1"/>
    <w:rsid w:val="00971C8C"/>
    <w:rsid w:val="00973E96"/>
    <w:rsid w:val="009B6568"/>
    <w:rsid w:val="009C2F93"/>
    <w:rsid w:val="009D0CAB"/>
    <w:rsid w:val="009F0649"/>
    <w:rsid w:val="00A10082"/>
    <w:rsid w:val="00A21215"/>
    <w:rsid w:val="00A36DE0"/>
    <w:rsid w:val="00A534E3"/>
    <w:rsid w:val="00A55EF0"/>
    <w:rsid w:val="00A56BC5"/>
    <w:rsid w:val="00A72400"/>
    <w:rsid w:val="00A77451"/>
    <w:rsid w:val="00A86F5A"/>
    <w:rsid w:val="00A91A66"/>
    <w:rsid w:val="00AA1BED"/>
    <w:rsid w:val="00AA433C"/>
    <w:rsid w:val="00AA547B"/>
    <w:rsid w:val="00AC407F"/>
    <w:rsid w:val="00AD001A"/>
    <w:rsid w:val="00AE248C"/>
    <w:rsid w:val="00AF24FD"/>
    <w:rsid w:val="00AF410E"/>
    <w:rsid w:val="00B004DC"/>
    <w:rsid w:val="00B02254"/>
    <w:rsid w:val="00B14EA5"/>
    <w:rsid w:val="00B27341"/>
    <w:rsid w:val="00B3740B"/>
    <w:rsid w:val="00B52714"/>
    <w:rsid w:val="00B53149"/>
    <w:rsid w:val="00B54E6D"/>
    <w:rsid w:val="00B57A82"/>
    <w:rsid w:val="00B71FB3"/>
    <w:rsid w:val="00B72B63"/>
    <w:rsid w:val="00B80E34"/>
    <w:rsid w:val="00B83282"/>
    <w:rsid w:val="00BA13A8"/>
    <w:rsid w:val="00BA4658"/>
    <w:rsid w:val="00BA6F52"/>
    <w:rsid w:val="00BB3A40"/>
    <w:rsid w:val="00BB3C33"/>
    <w:rsid w:val="00BC22E9"/>
    <w:rsid w:val="00BC705A"/>
    <w:rsid w:val="00BD22E9"/>
    <w:rsid w:val="00BE504C"/>
    <w:rsid w:val="00BF6264"/>
    <w:rsid w:val="00C06737"/>
    <w:rsid w:val="00C06CEB"/>
    <w:rsid w:val="00C07C2F"/>
    <w:rsid w:val="00C2058E"/>
    <w:rsid w:val="00C24E4D"/>
    <w:rsid w:val="00C31FCB"/>
    <w:rsid w:val="00C5544D"/>
    <w:rsid w:val="00C85E07"/>
    <w:rsid w:val="00C946E6"/>
    <w:rsid w:val="00C95C74"/>
    <w:rsid w:val="00C967E1"/>
    <w:rsid w:val="00CA6E86"/>
    <w:rsid w:val="00CB429D"/>
    <w:rsid w:val="00CC231D"/>
    <w:rsid w:val="00CC3822"/>
    <w:rsid w:val="00CC3BEB"/>
    <w:rsid w:val="00CC4421"/>
    <w:rsid w:val="00CE0743"/>
    <w:rsid w:val="00CE0A8E"/>
    <w:rsid w:val="00CE575B"/>
    <w:rsid w:val="00CF097D"/>
    <w:rsid w:val="00D0119B"/>
    <w:rsid w:val="00D03766"/>
    <w:rsid w:val="00D143CC"/>
    <w:rsid w:val="00D171ED"/>
    <w:rsid w:val="00D20A6D"/>
    <w:rsid w:val="00D22538"/>
    <w:rsid w:val="00D52A61"/>
    <w:rsid w:val="00D75B6E"/>
    <w:rsid w:val="00D90B38"/>
    <w:rsid w:val="00D90CD8"/>
    <w:rsid w:val="00DB6A60"/>
    <w:rsid w:val="00DC1FAC"/>
    <w:rsid w:val="00DC3508"/>
    <w:rsid w:val="00DE3A36"/>
    <w:rsid w:val="00DE47CC"/>
    <w:rsid w:val="00DE4990"/>
    <w:rsid w:val="00E00E73"/>
    <w:rsid w:val="00E03B64"/>
    <w:rsid w:val="00E07E12"/>
    <w:rsid w:val="00E166BB"/>
    <w:rsid w:val="00E22057"/>
    <w:rsid w:val="00E25DAF"/>
    <w:rsid w:val="00E33024"/>
    <w:rsid w:val="00E54FA7"/>
    <w:rsid w:val="00E578AC"/>
    <w:rsid w:val="00E57F56"/>
    <w:rsid w:val="00E7492C"/>
    <w:rsid w:val="00E82273"/>
    <w:rsid w:val="00E84E08"/>
    <w:rsid w:val="00E914F8"/>
    <w:rsid w:val="00E93FE2"/>
    <w:rsid w:val="00E95F8D"/>
    <w:rsid w:val="00E96F34"/>
    <w:rsid w:val="00E97F79"/>
    <w:rsid w:val="00EB27D6"/>
    <w:rsid w:val="00EB78F8"/>
    <w:rsid w:val="00EC50AF"/>
    <w:rsid w:val="00ED332B"/>
    <w:rsid w:val="00ED4ABB"/>
    <w:rsid w:val="00ED5B94"/>
    <w:rsid w:val="00ED7E56"/>
    <w:rsid w:val="00EF4C47"/>
    <w:rsid w:val="00F36842"/>
    <w:rsid w:val="00F37F65"/>
    <w:rsid w:val="00F54BEC"/>
    <w:rsid w:val="00F71647"/>
    <w:rsid w:val="00F736A0"/>
    <w:rsid w:val="00F75189"/>
    <w:rsid w:val="00F84C4A"/>
    <w:rsid w:val="00F91464"/>
    <w:rsid w:val="00F9149D"/>
    <w:rsid w:val="00F9162F"/>
    <w:rsid w:val="00F91E51"/>
    <w:rsid w:val="00FA16AC"/>
    <w:rsid w:val="00FB1650"/>
    <w:rsid w:val="00FB539B"/>
    <w:rsid w:val="00FD59AC"/>
    <w:rsid w:val="00FE3B72"/>
    <w:rsid w:val="00FE69A9"/>
    <w:rsid w:val="00FE7507"/>
    <w:rsid w:val="00FF10E4"/>
    <w:rsid w:val="00FF18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0EF3E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바탕"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54BEC"/>
    <w:rPr>
      <w:rFonts w:eastAsia="Times New Roman"/>
      <w:sz w:val="24"/>
      <w:szCs w:val="24"/>
      <w:lang w:val="ko-US" w:eastAsia="ko-KR"/>
    </w:rPr>
  </w:style>
  <w:style w:type="paragraph" w:styleId="1">
    <w:name w:val="heading 1"/>
    <w:basedOn w:val="a"/>
    <w:link w:val="1Char"/>
    <w:uiPriority w:val="1"/>
    <w:qFormat/>
    <w:rsid w:val="00AF410E"/>
    <w:pPr>
      <w:widowControl w:val="0"/>
      <w:ind w:left="100"/>
      <w:outlineLvl w:val="0"/>
    </w:pPr>
    <w:rPr>
      <w:rFonts w:ascii="Cambria" w:eastAsia="Cambria" w:hAnsi="Cambria" w:cstheme="minorBidi"/>
      <w:b/>
      <w:bCs/>
    </w:rPr>
  </w:style>
  <w:style w:type="paragraph" w:styleId="2">
    <w:name w:val="heading 2"/>
    <w:basedOn w:val="a"/>
    <w:next w:val="a"/>
    <w:link w:val="2Char"/>
    <w:semiHidden/>
    <w:unhideWhenUsed/>
    <w:qFormat/>
    <w:rsid w:val="00AF410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semiHidden/>
    <w:unhideWhenUsed/>
    <w:qFormat/>
    <w:rsid w:val="004A1DAC"/>
    <w:pPr>
      <w:keepNext/>
      <w:ind w:leftChars="300" w:left="300" w:hangingChars="200" w:hanging="2000"/>
      <w:outlineLvl w:val="2"/>
    </w:pPr>
    <w:rPr>
      <w:rFonts w:asciiTheme="majorHAnsi" w:eastAsiaTheme="majorEastAsia" w:hAnsiTheme="majorHAnsi" w:cstheme="majorBidi"/>
    </w:rPr>
  </w:style>
  <w:style w:type="paragraph" w:styleId="4">
    <w:name w:val="heading 4"/>
    <w:basedOn w:val="a"/>
    <w:next w:val="a"/>
    <w:link w:val="4Char"/>
    <w:semiHidden/>
    <w:unhideWhenUsed/>
    <w:qFormat/>
    <w:rsid w:val="00391657"/>
    <w:pPr>
      <w:keepNext/>
      <w:ind w:leftChars="400" w:left="400" w:hangingChars="200" w:hanging="2000"/>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0C1549"/>
    <w:rPr>
      <w:rFonts w:ascii="Courier New" w:hAnsi="Courier New" w:cs="Courier New"/>
      <w:sz w:val="20"/>
      <w:szCs w:val="20"/>
    </w:rPr>
  </w:style>
  <w:style w:type="character" w:styleId="a4">
    <w:name w:val="Hyperlink"/>
    <w:rsid w:val="00463029"/>
    <w:rPr>
      <w:b w:val="0"/>
      <w:bCs w:val="0"/>
      <w:strike w:val="0"/>
      <w:dstrike w:val="0"/>
      <w:color w:val="0000EE"/>
      <w:u w:val="none"/>
      <w:effect w:val="none"/>
    </w:rPr>
  </w:style>
  <w:style w:type="paragraph" w:styleId="a5">
    <w:name w:val="List Paragraph"/>
    <w:basedOn w:val="a"/>
    <w:uiPriority w:val="34"/>
    <w:qFormat/>
    <w:rsid w:val="007A0F92"/>
    <w:pPr>
      <w:ind w:left="720"/>
      <w:contextualSpacing/>
    </w:pPr>
  </w:style>
  <w:style w:type="paragraph" w:customStyle="1" w:styleId="Default">
    <w:name w:val="Default"/>
    <w:rsid w:val="00097DFF"/>
    <w:pPr>
      <w:autoSpaceDE w:val="0"/>
      <w:autoSpaceDN w:val="0"/>
      <w:adjustRightInd w:val="0"/>
    </w:pPr>
    <w:rPr>
      <w:color w:val="000000"/>
      <w:sz w:val="24"/>
      <w:szCs w:val="24"/>
    </w:rPr>
  </w:style>
  <w:style w:type="paragraph" w:styleId="HTML">
    <w:name w:val="HTML Preformatted"/>
    <w:basedOn w:val="a"/>
    <w:link w:val="HTMLChar"/>
    <w:uiPriority w:val="99"/>
    <w:rsid w:val="00097D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har">
    <w:name w:val="미리 서식이 지정된 HTML Char"/>
    <w:basedOn w:val="a0"/>
    <w:link w:val="HTML"/>
    <w:uiPriority w:val="99"/>
    <w:rsid w:val="00097DFF"/>
    <w:rPr>
      <w:rFonts w:ascii="Courier New" w:hAnsi="Courier New" w:cs="Courier New"/>
    </w:rPr>
  </w:style>
  <w:style w:type="character" w:customStyle="1" w:styleId="skypetbinnertext">
    <w:name w:val="skype_tb_innertext"/>
    <w:basedOn w:val="a0"/>
    <w:rsid w:val="00097DFF"/>
  </w:style>
  <w:style w:type="character" w:styleId="a6">
    <w:name w:val="Emphasis"/>
    <w:basedOn w:val="a0"/>
    <w:uiPriority w:val="20"/>
    <w:qFormat/>
    <w:rsid w:val="00097DFF"/>
    <w:rPr>
      <w:i/>
      <w:iCs/>
    </w:rPr>
  </w:style>
  <w:style w:type="character" w:customStyle="1" w:styleId="Char">
    <w:name w:val="글자만 Char"/>
    <w:link w:val="a3"/>
    <w:rsid w:val="00D90CD8"/>
    <w:rPr>
      <w:rFonts w:ascii="Courier New" w:hAnsi="Courier New" w:cs="Courier New"/>
    </w:rPr>
  </w:style>
  <w:style w:type="paragraph" w:styleId="a7">
    <w:name w:val="No Spacing"/>
    <w:uiPriority w:val="1"/>
    <w:qFormat/>
    <w:rsid w:val="00230FB8"/>
    <w:pPr>
      <w:widowControl w:val="0"/>
    </w:pPr>
    <w:rPr>
      <w:rFonts w:asciiTheme="minorHAnsi" w:eastAsiaTheme="minorHAnsi" w:hAnsiTheme="minorHAnsi" w:cstheme="minorBidi"/>
      <w:sz w:val="22"/>
      <w:szCs w:val="22"/>
    </w:rPr>
  </w:style>
  <w:style w:type="character" w:customStyle="1" w:styleId="1Char">
    <w:name w:val="제목 1 Char"/>
    <w:basedOn w:val="a0"/>
    <w:link w:val="1"/>
    <w:uiPriority w:val="1"/>
    <w:rsid w:val="00AF410E"/>
    <w:rPr>
      <w:rFonts w:ascii="Cambria" w:eastAsia="Cambria" w:hAnsi="Cambria" w:cstheme="minorBidi"/>
      <w:b/>
      <w:bCs/>
      <w:sz w:val="24"/>
      <w:szCs w:val="24"/>
    </w:rPr>
  </w:style>
  <w:style w:type="paragraph" w:styleId="a8">
    <w:name w:val="Body Text"/>
    <w:basedOn w:val="a"/>
    <w:link w:val="Char0"/>
    <w:uiPriority w:val="1"/>
    <w:qFormat/>
    <w:rsid w:val="00AF410E"/>
    <w:pPr>
      <w:widowControl w:val="0"/>
      <w:ind w:left="100"/>
    </w:pPr>
    <w:rPr>
      <w:rFonts w:ascii="Cambria" w:eastAsia="Cambria" w:hAnsi="Cambria" w:cstheme="minorBidi"/>
    </w:rPr>
  </w:style>
  <w:style w:type="character" w:customStyle="1" w:styleId="Char0">
    <w:name w:val="본문 Char"/>
    <w:basedOn w:val="a0"/>
    <w:link w:val="a8"/>
    <w:uiPriority w:val="1"/>
    <w:rsid w:val="00AF410E"/>
    <w:rPr>
      <w:rFonts w:ascii="Cambria" w:eastAsia="Cambria" w:hAnsi="Cambria" w:cstheme="minorBidi"/>
      <w:sz w:val="24"/>
      <w:szCs w:val="24"/>
    </w:rPr>
  </w:style>
  <w:style w:type="character" w:customStyle="1" w:styleId="2Char">
    <w:name w:val="제목 2 Char"/>
    <w:basedOn w:val="a0"/>
    <w:link w:val="2"/>
    <w:semiHidden/>
    <w:rsid w:val="00AF410E"/>
    <w:rPr>
      <w:rFonts w:asciiTheme="majorHAnsi" w:eastAsiaTheme="majorEastAsia" w:hAnsiTheme="majorHAnsi" w:cstheme="majorBidi"/>
      <w:b/>
      <w:bCs/>
      <w:color w:val="4F81BD" w:themeColor="accent1"/>
      <w:sz w:val="26"/>
      <w:szCs w:val="26"/>
    </w:rPr>
  </w:style>
  <w:style w:type="character" w:styleId="a9">
    <w:name w:val="annotation reference"/>
    <w:basedOn w:val="a0"/>
    <w:uiPriority w:val="99"/>
    <w:unhideWhenUsed/>
    <w:rsid w:val="00AF410E"/>
    <w:rPr>
      <w:sz w:val="16"/>
      <w:szCs w:val="16"/>
    </w:rPr>
  </w:style>
  <w:style w:type="paragraph" w:styleId="aa">
    <w:name w:val="annotation text"/>
    <w:basedOn w:val="a"/>
    <w:link w:val="Char1"/>
    <w:uiPriority w:val="99"/>
    <w:unhideWhenUsed/>
    <w:rsid w:val="00AF410E"/>
    <w:pPr>
      <w:widowControl w:val="0"/>
    </w:pPr>
    <w:rPr>
      <w:rFonts w:asciiTheme="minorHAnsi" w:eastAsiaTheme="minorHAnsi" w:hAnsiTheme="minorHAnsi" w:cstheme="minorBidi"/>
      <w:sz w:val="20"/>
      <w:szCs w:val="20"/>
    </w:rPr>
  </w:style>
  <w:style w:type="character" w:customStyle="1" w:styleId="Char1">
    <w:name w:val="메모 텍스트 Char"/>
    <w:basedOn w:val="a0"/>
    <w:link w:val="aa"/>
    <w:uiPriority w:val="99"/>
    <w:rsid w:val="00AF410E"/>
    <w:rPr>
      <w:rFonts w:asciiTheme="minorHAnsi" w:eastAsiaTheme="minorHAnsi" w:hAnsiTheme="minorHAnsi" w:cstheme="minorBidi"/>
    </w:rPr>
  </w:style>
  <w:style w:type="paragraph" w:styleId="ab">
    <w:name w:val="Balloon Text"/>
    <w:basedOn w:val="a"/>
    <w:link w:val="Char2"/>
    <w:rsid w:val="00AF410E"/>
    <w:rPr>
      <w:rFonts w:ascii="Tahoma" w:hAnsi="Tahoma" w:cs="Tahoma"/>
      <w:sz w:val="16"/>
      <w:szCs w:val="16"/>
    </w:rPr>
  </w:style>
  <w:style w:type="character" w:customStyle="1" w:styleId="Char2">
    <w:name w:val="풍선 도움말 텍스트 Char"/>
    <w:basedOn w:val="a0"/>
    <w:link w:val="ab"/>
    <w:rsid w:val="00AF410E"/>
    <w:rPr>
      <w:rFonts w:ascii="Tahoma" w:hAnsi="Tahoma" w:cs="Tahoma"/>
      <w:sz w:val="16"/>
      <w:szCs w:val="16"/>
    </w:rPr>
  </w:style>
  <w:style w:type="paragraph" w:styleId="ac">
    <w:name w:val="header"/>
    <w:basedOn w:val="a"/>
    <w:link w:val="Char3"/>
    <w:rsid w:val="00094E48"/>
    <w:pPr>
      <w:tabs>
        <w:tab w:val="center" w:pos="4680"/>
        <w:tab w:val="right" w:pos="9360"/>
      </w:tabs>
    </w:pPr>
  </w:style>
  <w:style w:type="character" w:customStyle="1" w:styleId="Char3">
    <w:name w:val="머리글 Char"/>
    <w:basedOn w:val="a0"/>
    <w:link w:val="ac"/>
    <w:rsid w:val="00094E48"/>
    <w:rPr>
      <w:sz w:val="24"/>
      <w:szCs w:val="24"/>
    </w:rPr>
  </w:style>
  <w:style w:type="paragraph" w:styleId="ad">
    <w:name w:val="footer"/>
    <w:basedOn w:val="a"/>
    <w:link w:val="Char4"/>
    <w:rsid w:val="00094E48"/>
    <w:pPr>
      <w:tabs>
        <w:tab w:val="center" w:pos="4680"/>
        <w:tab w:val="right" w:pos="9360"/>
      </w:tabs>
    </w:pPr>
  </w:style>
  <w:style w:type="character" w:customStyle="1" w:styleId="Char4">
    <w:name w:val="바닥글 Char"/>
    <w:basedOn w:val="a0"/>
    <w:link w:val="ad"/>
    <w:rsid w:val="00094E48"/>
    <w:rPr>
      <w:sz w:val="24"/>
      <w:szCs w:val="24"/>
    </w:rPr>
  </w:style>
  <w:style w:type="paragraph" w:styleId="ae">
    <w:name w:val="annotation subject"/>
    <w:basedOn w:val="aa"/>
    <w:next w:val="aa"/>
    <w:link w:val="Char5"/>
    <w:rsid w:val="003A3C81"/>
    <w:pPr>
      <w:widowControl/>
    </w:pPr>
    <w:rPr>
      <w:rFonts w:ascii="Times New Roman" w:eastAsia="Times New Roman" w:hAnsi="Times New Roman" w:cs="Times New Roman"/>
      <w:b/>
      <w:bCs/>
    </w:rPr>
  </w:style>
  <w:style w:type="character" w:customStyle="1" w:styleId="Char5">
    <w:name w:val="메모 주제 Char"/>
    <w:basedOn w:val="Char1"/>
    <w:link w:val="ae"/>
    <w:rsid w:val="003A3C81"/>
    <w:rPr>
      <w:rFonts w:asciiTheme="minorHAnsi" w:eastAsiaTheme="minorHAnsi" w:hAnsiTheme="minorHAnsi" w:cstheme="minorBidi"/>
      <w:b/>
      <w:bCs/>
    </w:rPr>
  </w:style>
  <w:style w:type="character" w:customStyle="1" w:styleId="apple-converted-space">
    <w:name w:val="apple-converted-space"/>
    <w:basedOn w:val="a0"/>
    <w:rsid w:val="00785DBF"/>
  </w:style>
  <w:style w:type="paragraph" w:customStyle="1" w:styleId="alignjustify">
    <w:name w:val="alignjustify"/>
    <w:basedOn w:val="a"/>
    <w:rsid w:val="00E95F8D"/>
    <w:pPr>
      <w:spacing w:before="100" w:beforeAutospacing="1" w:after="100" w:afterAutospacing="1"/>
    </w:pPr>
  </w:style>
  <w:style w:type="character" w:styleId="af">
    <w:name w:val="Strong"/>
    <w:basedOn w:val="a0"/>
    <w:uiPriority w:val="22"/>
    <w:qFormat/>
    <w:rsid w:val="00E95F8D"/>
    <w:rPr>
      <w:b/>
      <w:bCs/>
    </w:rPr>
  </w:style>
  <w:style w:type="character" w:styleId="af0">
    <w:name w:val="FollowedHyperlink"/>
    <w:basedOn w:val="a0"/>
    <w:rsid w:val="009439B0"/>
    <w:rPr>
      <w:color w:val="800080" w:themeColor="followedHyperlink"/>
      <w:u w:val="single"/>
    </w:rPr>
  </w:style>
  <w:style w:type="character" w:styleId="af1">
    <w:name w:val="Unresolved Mention"/>
    <w:basedOn w:val="a0"/>
    <w:uiPriority w:val="99"/>
    <w:semiHidden/>
    <w:unhideWhenUsed/>
    <w:rsid w:val="00CC4421"/>
    <w:rPr>
      <w:color w:val="605E5C"/>
      <w:shd w:val="clear" w:color="auto" w:fill="E1DFDD"/>
    </w:rPr>
  </w:style>
  <w:style w:type="character" w:customStyle="1" w:styleId="4Char">
    <w:name w:val="제목 4 Char"/>
    <w:basedOn w:val="a0"/>
    <w:link w:val="4"/>
    <w:semiHidden/>
    <w:rsid w:val="00391657"/>
    <w:rPr>
      <w:b/>
      <w:bCs/>
      <w:sz w:val="24"/>
      <w:szCs w:val="24"/>
    </w:rPr>
  </w:style>
  <w:style w:type="paragraph" w:customStyle="1" w:styleId="p1">
    <w:name w:val="p1"/>
    <w:basedOn w:val="a"/>
    <w:rsid w:val="00281691"/>
    <w:rPr>
      <w:rFonts w:ascii="Helvetica" w:hAnsi="Helvetica"/>
      <w:color w:val="6C4E91"/>
      <w:sz w:val="18"/>
      <w:szCs w:val="18"/>
    </w:rPr>
  </w:style>
  <w:style w:type="paragraph" w:customStyle="1" w:styleId="p2">
    <w:name w:val="p2"/>
    <w:basedOn w:val="a"/>
    <w:rsid w:val="00281691"/>
    <w:rPr>
      <w:rFonts w:ascii="Helvetica" w:hAnsi="Helvetica"/>
      <w:color w:val="000000"/>
      <w:sz w:val="18"/>
      <w:szCs w:val="18"/>
    </w:rPr>
  </w:style>
  <w:style w:type="character" w:customStyle="1" w:styleId="s1">
    <w:name w:val="s1"/>
    <w:basedOn w:val="a0"/>
    <w:rsid w:val="00281691"/>
    <w:rPr>
      <w:rFonts w:ascii="Arial" w:hAnsi="Arial" w:cs="Arial" w:hint="default"/>
      <w:sz w:val="18"/>
      <w:szCs w:val="18"/>
    </w:rPr>
  </w:style>
  <w:style w:type="character" w:customStyle="1" w:styleId="s2">
    <w:name w:val="s2"/>
    <w:basedOn w:val="a0"/>
    <w:rsid w:val="00281691"/>
    <w:rPr>
      <w:rFonts w:ascii="Helvetica" w:hAnsi="Helvetica" w:hint="default"/>
      <w:sz w:val="12"/>
      <w:szCs w:val="12"/>
    </w:rPr>
  </w:style>
  <w:style w:type="character" w:customStyle="1" w:styleId="s3">
    <w:name w:val="s3"/>
    <w:basedOn w:val="a0"/>
    <w:rsid w:val="00281691"/>
    <w:rPr>
      <w:color w:val="16A53F"/>
    </w:rPr>
  </w:style>
  <w:style w:type="character" w:customStyle="1" w:styleId="s4">
    <w:name w:val="s4"/>
    <w:basedOn w:val="a0"/>
    <w:rsid w:val="00281691"/>
    <w:rPr>
      <w:rFonts w:ascii="Arial" w:hAnsi="Arial" w:cs="Arial" w:hint="default"/>
      <w:color w:val="16A53F"/>
      <w:sz w:val="18"/>
      <w:szCs w:val="18"/>
    </w:rPr>
  </w:style>
  <w:style w:type="paragraph" w:customStyle="1" w:styleId="p3">
    <w:name w:val="p3"/>
    <w:basedOn w:val="a"/>
    <w:rsid w:val="00D52A61"/>
    <w:rPr>
      <w:rFonts w:ascii="Helvetica" w:hAnsi="Helvetica"/>
      <w:color w:val="16A53F"/>
      <w:sz w:val="18"/>
      <w:szCs w:val="18"/>
    </w:rPr>
  </w:style>
  <w:style w:type="table" w:styleId="af2">
    <w:name w:val="Table Grid"/>
    <w:basedOn w:val="a1"/>
    <w:rsid w:val="00BD22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
    <w:name w:val="제목 3 Char"/>
    <w:basedOn w:val="a0"/>
    <w:link w:val="3"/>
    <w:semiHidden/>
    <w:rsid w:val="004A1DAC"/>
    <w:rPr>
      <w:rFonts w:asciiTheme="majorHAnsi" w:eastAsiaTheme="majorEastAsia" w:hAnsiTheme="majorHAnsi" w:cstheme="majorBidi"/>
      <w:sz w:val="24"/>
      <w:szCs w:val="24"/>
      <w:lang w:val="ko-US" w:eastAsia="ko-KR"/>
    </w:rPr>
  </w:style>
  <w:style w:type="paragraph" w:customStyle="1" w:styleId="paragraph">
    <w:name w:val="paragraph"/>
    <w:basedOn w:val="a"/>
    <w:rsid w:val="007E30A4"/>
    <w:pPr>
      <w:spacing w:before="100" w:beforeAutospacing="1" w:after="100" w:afterAutospacing="1"/>
    </w:pPr>
  </w:style>
  <w:style w:type="character" w:customStyle="1" w:styleId="eop">
    <w:name w:val="eop"/>
    <w:basedOn w:val="a0"/>
    <w:rsid w:val="007E30A4"/>
  </w:style>
  <w:style w:type="character" w:customStyle="1" w:styleId="normaltextrun">
    <w:name w:val="normaltextrun"/>
    <w:basedOn w:val="a0"/>
    <w:rsid w:val="007E30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698609">
      <w:bodyDiv w:val="1"/>
      <w:marLeft w:val="0"/>
      <w:marRight w:val="0"/>
      <w:marTop w:val="0"/>
      <w:marBottom w:val="0"/>
      <w:divBdr>
        <w:top w:val="none" w:sz="0" w:space="0" w:color="auto"/>
        <w:left w:val="none" w:sz="0" w:space="0" w:color="auto"/>
        <w:bottom w:val="none" w:sz="0" w:space="0" w:color="auto"/>
        <w:right w:val="none" w:sz="0" w:space="0" w:color="auto"/>
      </w:divBdr>
    </w:div>
    <w:div w:id="128324449">
      <w:bodyDiv w:val="1"/>
      <w:marLeft w:val="0"/>
      <w:marRight w:val="0"/>
      <w:marTop w:val="0"/>
      <w:marBottom w:val="0"/>
      <w:divBdr>
        <w:top w:val="none" w:sz="0" w:space="0" w:color="auto"/>
        <w:left w:val="none" w:sz="0" w:space="0" w:color="auto"/>
        <w:bottom w:val="none" w:sz="0" w:space="0" w:color="auto"/>
        <w:right w:val="none" w:sz="0" w:space="0" w:color="auto"/>
      </w:divBdr>
    </w:div>
    <w:div w:id="178466435">
      <w:bodyDiv w:val="1"/>
      <w:marLeft w:val="0"/>
      <w:marRight w:val="0"/>
      <w:marTop w:val="0"/>
      <w:marBottom w:val="0"/>
      <w:divBdr>
        <w:top w:val="none" w:sz="0" w:space="0" w:color="auto"/>
        <w:left w:val="none" w:sz="0" w:space="0" w:color="auto"/>
        <w:bottom w:val="none" w:sz="0" w:space="0" w:color="auto"/>
        <w:right w:val="none" w:sz="0" w:space="0" w:color="auto"/>
      </w:divBdr>
    </w:div>
    <w:div w:id="207960248">
      <w:bodyDiv w:val="1"/>
      <w:marLeft w:val="0"/>
      <w:marRight w:val="0"/>
      <w:marTop w:val="0"/>
      <w:marBottom w:val="0"/>
      <w:divBdr>
        <w:top w:val="none" w:sz="0" w:space="0" w:color="auto"/>
        <w:left w:val="none" w:sz="0" w:space="0" w:color="auto"/>
        <w:bottom w:val="none" w:sz="0" w:space="0" w:color="auto"/>
        <w:right w:val="none" w:sz="0" w:space="0" w:color="auto"/>
      </w:divBdr>
    </w:div>
    <w:div w:id="312561402">
      <w:bodyDiv w:val="1"/>
      <w:marLeft w:val="0"/>
      <w:marRight w:val="0"/>
      <w:marTop w:val="0"/>
      <w:marBottom w:val="0"/>
      <w:divBdr>
        <w:top w:val="none" w:sz="0" w:space="0" w:color="auto"/>
        <w:left w:val="none" w:sz="0" w:space="0" w:color="auto"/>
        <w:bottom w:val="none" w:sz="0" w:space="0" w:color="auto"/>
        <w:right w:val="none" w:sz="0" w:space="0" w:color="auto"/>
      </w:divBdr>
    </w:div>
    <w:div w:id="350569277">
      <w:bodyDiv w:val="1"/>
      <w:marLeft w:val="0"/>
      <w:marRight w:val="0"/>
      <w:marTop w:val="0"/>
      <w:marBottom w:val="0"/>
      <w:divBdr>
        <w:top w:val="none" w:sz="0" w:space="0" w:color="auto"/>
        <w:left w:val="none" w:sz="0" w:space="0" w:color="auto"/>
        <w:bottom w:val="none" w:sz="0" w:space="0" w:color="auto"/>
        <w:right w:val="none" w:sz="0" w:space="0" w:color="auto"/>
      </w:divBdr>
    </w:div>
    <w:div w:id="358817410">
      <w:bodyDiv w:val="1"/>
      <w:marLeft w:val="0"/>
      <w:marRight w:val="0"/>
      <w:marTop w:val="0"/>
      <w:marBottom w:val="0"/>
      <w:divBdr>
        <w:top w:val="none" w:sz="0" w:space="0" w:color="auto"/>
        <w:left w:val="none" w:sz="0" w:space="0" w:color="auto"/>
        <w:bottom w:val="none" w:sz="0" w:space="0" w:color="auto"/>
        <w:right w:val="none" w:sz="0" w:space="0" w:color="auto"/>
      </w:divBdr>
    </w:div>
    <w:div w:id="422530818">
      <w:bodyDiv w:val="1"/>
      <w:marLeft w:val="0"/>
      <w:marRight w:val="0"/>
      <w:marTop w:val="0"/>
      <w:marBottom w:val="0"/>
      <w:divBdr>
        <w:top w:val="none" w:sz="0" w:space="0" w:color="auto"/>
        <w:left w:val="none" w:sz="0" w:space="0" w:color="auto"/>
        <w:bottom w:val="none" w:sz="0" w:space="0" w:color="auto"/>
        <w:right w:val="none" w:sz="0" w:space="0" w:color="auto"/>
      </w:divBdr>
    </w:div>
    <w:div w:id="582842378">
      <w:bodyDiv w:val="1"/>
      <w:marLeft w:val="0"/>
      <w:marRight w:val="0"/>
      <w:marTop w:val="0"/>
      <w:marBottom w:val="0"/>
      <w:divBdr>
        <w:top w:val="none" w:sz="0" w:space="0" w:color="auto"/>
        <w:left w:val="none" w:sz="0" w:space="0" w:color="auto"/>
        <w:bottom w:val="none" w:sz="0" w:space="0" w:color="auto"/>
        <w:right w:val="none" w:sz="0" w:space="0" w:color="auto"/>
      </w:divBdr>
    </w:div>
    <w:div w:id="631715729">
      <w:bodyDiv w:val="1"/>
      <w:marLeft w:val="0"/>
      <w:marRight w:val="0"/>
      <w:marTop w:val="0"/>
      <w:marBottom w:val="0"/>
      <w:divBdr>
        <w:top w:val="none" w:sz="0" w:space="0" w:color="auto"/>
        <w:left w:val="none" w:sz="0" w:space="0" w:color="auto"/>
        <w:bottom w:val="none" w:sz="0" w:space="0" w:color="auto"/>
        <w:right w:val="none" w:sz="0" w:space="0" w:color="auto"/>
      </w:divBdr>
    </w:div>
    <w:div w:id="867793272">
      <w:bodyDiv w:val="1"/>
      <w:marLeft w:val="0"/>
      <w:marRight w:val="0"/>
      <w:marTop w:val="0"/>
      <w:marBottom w:val="0"/>
      <w:divBdr>
        <w:top w:val="none" w:sz="0" w:space="0" w:color="auto"/>
        <w:left w:val="none" w:sz="0" w:space="0" w:color="auto"/>
        <w:bottom w:val="none" w:sz="0" w:space="0" w:color="auto"/>
        <w:right w:val="none" w:sz="0" w:space="0" w:color="auto"/>
      </w:divBdr>
    </w:div>
    <w:div w:id="990869341">
      <w:bodyDiv w:val="1"/>
      <w:marLeft w:val="0"/>
      <w:marRight w:val="0"/>
      <w:marTop w:val="0"/>
      <w:marBottom w:val="0"/>
      <w:divBdr>
        <w:top w:val="none" w:sz="0" w:space="0" w:color="auto"/>
        <w:left w:val="none" w:sz="0" w:space="0" w:color="auto"/>
        <w:bottom w:val="none" w:sz="0" w:space="0" w:color="auto"/>
        <w:right w:val="none" w:sz="0" w:space="0" w:color="auto"/>
      </w:divBdr>
    </w:div>
    <w:div w:id="1022900930">
      <w:bodyDiv w:val="1"/>
      <w:marLeft w:val="0"/>
      <w:marRight w:val="0"/>
      <w:marTop w:val="0"/>
      <w:marBottom w:val="0"/>
      <w:divBdr>
        <w:top w:val="none" w:sz="0" w:space="0" w:color="auto"/>
        <w:left w:val="none" w:sz="0" w:space="0" w:color="auto"/>
        <w:bottom w:val="none" w:sz="0" w:space="0" w:color="auto"/>
        <w:right w:val="none" w:sz="0" w:space="0" w:color="auto"/>
      </w:divBdr>
    </w:div>
    <w:div w:id="1165127773">
      <w:bodyDiv w:val="1"/>
      <w:marLeft w:val="0"/>
      <w:marRight w:val="0"/>
      <w:marTop w:val="0"/>
      <w:marBottom w:val="0"/>
      <w:divBdr>
        <w:top w:val="none" w:sz="0" w:space="0" w:color="auto"/>
        <w:left w:val="none" w:sz="0" w:space="0" w:color="auto"/>
        <w:bottom w:val="none" w:sz="0" w:space="0" w:color="auto"/>
        <w:right w:val="none" w:sz="0" w:space="0" w:color="auto"/>
      </w:divBdr>
    </w:div>
    <w:div w:id="1322614003">
      <w:bodyDiv w:val="1"/>
      <w:marLeft w:val="0"/>
      <w:marRight w:val="0"/>
      <w:marTop w:val="0"/>
      <w:marBottom w:val="0"/>
      <w:divBdr>
        <w:top w:val="none" w:sz="0" w:space="0" w:color="auto"/>
        <w:left w:val="none" w:sz="0" w:space="0" w:color="auto"/>
        <w:bottom w:val="none" w:sz="0" w:space="0" w:color="auto"/>
        <w:right w:val="none" w:sz="0" w:space="0" w:color="auto"/>
      </w:divBdr>
    </w:div>
    <w:div w:id="1323049874">
      <w:bodyDiv w:val="1"/>
      <w:marLeft w:val="0"/>
      <w:marRight w:val="0"/>
      <w:marTop w:val="0"/>
      <w:marBottom w:val="0"/>
      <w:divBdr>
        <w:top w:val="none" w:sz="0" w:space="0" w:color="auto"/>
        <w:left w:val="none" w:sz="0" w:space="0" w:color="auto"/>
        <w:bottom w:val="none" w:sz="0" w:space="0" w:color="auto"/>
        <w:right w:val="none" w:sz="0" w:space="0" w:color="auto"/>
      </w:divBdr>
    </w:div>
    <w:div w:id="1331250916">
      <w:bodyDiv w:val="1"/>
      <w:marLeft w:val="0"/>
      <w:marRight w:val="0"/>
      <w:marTop w:val="0"/>
      <w:marBottom w:val="0"/>
      <w:divBdr>
        <w:top w:val="none" w:sz="0" w:space="0" w:color="auto"/>
        <w:left w:val="none" w:sz="0" w:space="0" w:color="auto"/>
        <w:bottom w:val="none" w:sz="0" w:space="0" w:color="auto"/>
        <w:right w:val="none" w:sz="0" w:space="0" w:color="auto"/>
      </w:divBdr>
    </w:div>
    <w:div w:id="1435173395">
      <w:bodyDiv w:val="1"/>
      <w:marLeft w:val="0"/>
      <w:marRight w:val="0"/>
      <w:marTop w:val="0"/>
      <w:marBottom w:val="0"/>
      <w:divBdr>
        <w:top w:val="none" w:sz="0" w:space="0" w:color="auto"/>
        <w:left w:val="none" w:sz="0" w:space="0" w:color="auto"/>
        <w:bottom w:val="none" w:sz="0" w:space="0" w:color="auto"/>
        <w:right w:val="none" w:sz="0" w:space="0" w:color="auto"/>
      </w:divBdr>
    </w:div>
    <w:div w:id="1447893696">
      <w:bodyDiv w:val="1"/>
      <w:marLeft w:val="0"/>
      <w:marRight w:val="0"/>
      <w:marTop w:val="0"/>
      <w:marBottom w:val="0"/>
      <w:divBdr>
        <w:top w:val="none" w:sz="0" w:space="0" w:color="auto"/>
        <w:left w:val="none" w:sz="0" w:space="0" w:color="auto"/>
        <w:bottom w:val="none" w:sz="0" w:space="0" w:color="auto"/>
        <w:right w:val="none" w:sz="0" w:space="0" w:color="auto"/>
      </w:divBdr>
    </w:div>
    <w:div w:id="1482575767">
      <w:bodyDiv w:val="1"/>
      <w:marLeft w:val="0"/>
      <w:marRight w:val="0"/>
      <w:marTop w:val="0"/>
      <w:marBottom w:val="0"/>
      <w:divBdr>
        <w:top w:val="none" w:sz="0" w:space="0" w:color="auto"/>
        <w:left w:val="none" w:sz="0" w:space="0" w:color="auto"/>
        <w:bottom w:val="none" w:sz="0" w:space="0" w:color="auto"/>
        <w:right w:val="none" w:sz="0" w:space="0" w:color="auto"/>
      </w:divBdr>
    </w:div>
    <w:div w:id="1533569270">
      <w:bodyDiv w:val="1"/>
      <w:marLeft w:val="0"/>
      <w:marRight w:val="0"/>
      <w:marTop w:val="0"/>
      <w:marBottom w:val="0"/>
      <w:divBdr>
        <w:top w:val="none" w:sz="0" w:space="0" w:color="auto"/>
        <w:left w:val="none" w:sz="0" w:space="0" w:color="auto"/>
        <w:bottom w:val="none" w:sz="0" w:space="0" w:color="auto"/>
        <w:right w:val="none" w:sz="0" w:space="0" w:color="auto"/>
      </w:divBdr>
      <w:divsChild>
        <w:div w:id="7679352">
          <w:marLeft w:val="0"/>
          <w:marRight w:val="0"/>
          <w:marTop w:val="0"/>
          <w:marBottom w:val="0"/>
          <w:divBdr>
            <w:top w:val="none" w:sz="0" w:space="0" w:color="auto"/>
            <w:left w:val="none" w:sz="0" w:space="0" w:color="auto"/>
            <w:bottom w:val="none" w:sz="0" w:space="0" w:color="auto"/>
            <w:right w:val="none" w:sz="0" w:space="0" w:color="auto"/>
          </w:divBdr>
          <w:divsChild>
            <w:div w:id="1253784467">
              <w:marLeft w:val="0"/>
              <w:marRight w:val="0"/>
              <w:marTop w:val="0"/>
              <w:marBottom w:val="0"/>
              <w:divBdr>
                <w:top w:val="none" w:sz="0" w:space="0" w:color="auto"/>
                <w:left w:val="none" w:sz="0" w:space="0" w:color="auto"/>
                <w:bottom w:val="none" w:sz="0" w:space="0" w:color="auto"/>
                <w:right w:val="none" w:sz="0" w:space="0" w:color="auto"/>
              </w:divBdr>
              <w:divsChild>
                <w:div w:id="1756779241">
                  <w:marLeft w:val="0"/>
                  <w:marRight w:val="0"/>
                  <w:marTop w:val="0"/>
                  <w:marBottom w:val="0"/>
                  <w:divBdr>
                    <w:top w:val="none" w:sz="0" w:space="0" w:color="auto"/>
                    <w:left w:val="none" w:sz="0" w:space="0" w:color="auto"/>
                    <w:bottom w:val="none" w:sz="0" w:space="0" w:color="auto"/>
                    <w:right w:val="none" w:sz="0" w:space="0" w:color="auto"/>
                  </w:divBdr>
                  <w:divsChild>
                    <w:div w:id="1058943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308536">
      <w:bodyDiv w:val="1"/>
      <w:marLeft w:val="0"/>
      <w:marRight w:val="0"/>
      <w:marTop w:val="0"/>
      <w:marBottom w:val="0"/>
      <w:divBdr>
        <w:top w:val="none" w:sz="0" w:space="0" w:color="auto"/>
        <w:left w:val="none" w:sz="0" w:space="0" w:color="auto"/>
        <w:bottom w:val="none" w:sz="0" w:space="0" w:color="auto"/>
        <w:right w:val="none" w:sz="0" w:space="0" w:color="auto"/>
      </w:divBdr>
      <w:divsChild>
        <w:div w:id="1700624526">
          <w:marLeft w:val="0"/>
          <w:marRight w:val="0"/>
          <w:marTop w:val="0"/>
          <w:marBottom w:val="0"/>
          <w:divBdr>
            <w:top w:val="single" w:sz="2" w:space="0" w:color="D3D3D3"/>
            <w:left w:val="single" w:sz="2" w:space="0" w:color="D3D3D3"/>
            <w:bottom w:val="single" w:sz="2" w:space="0" w:color="D3D3D3"/>
            <w:right w:val="single" w:sz="2" w:space="0" w:color="D3D3D3"/>
          </w:divBdr>
        </w:div>
        <w:div w:id="148863507">
          <w:marLeft w:val="0"/>
          <w:marRight w:val="0"/>
          <w:marTop w:val="0"/>
          <w:marBottom w:val="0"/>
          <w:divBdr>
            <w:top w:val="single" w:sz="2" w:space="0" w:color="D3D3D3"/>
            <w:left w:val="single" w:sz="2" w:space="0" w:color="D3D3D3"/>
            <w:bottom w:val="single" w:sz="2" w:space="0" w:color="D3D3D3"/>
            <w:right w:val="single" w:sz="2" w:space="0" w:color="D3D3D3"/>
          </w:divBdr>
          <w:divsChild>
            <w:div w:id="20522757">
              <w:marLeft w:val="0"/>
              <w:marRight w:val="0"/>
              <w:marTop w:val="0"/>
              <w:marBottom w:val="0"/>
              <w:divBdr>
                <w:top w:val="single" w:sz="2" w:space="0" w:color="D3D3D3"/>
                <w:left w:val="single" w:sz="2" w:space="0" w:color="D3D3D3"/>
                <w:bottom w:val="single" w:sz="2" w:space="0" w:color="D3D3D3"/>
                <w:right w:val="single" w:sz="2" w:space="0" w:color="D3D3D3"/>
              </w:divBdr>
            </w:div>
          </w:divsChild>
        </w:div>
      </w:divsChild>
    </w:div>
    <w:div w:id="1705129396">
      <w:bodyDiv w:val="1"/>
      <w:marLeft w:val="0"/>
      <w:marRight w:val="0"/>
      <w:marTop w:val="0"/>
      <w:marBottom w:val="0"/>
      <w:divBdr>
        <w:top w:val="none" w:sz="0" w:space="0" w:color="auto"/>
        <w:left w:val="none" w:sz="0" w:space="0" w:color="auto"/>
        <w:bottom w:val="none" w:sz="0" w:space="0" w:color="auto"/>
        <w:right w:val="none" w:sz="0" w:space="0" w:color="auto"/>
      </w:divBdr>
      <w:divsChild>
        <w:div w:id="772554012">
          <w:marLeft w:val="180"/>
          <w:marRight w:val="0"/>
          <w:marTop w:val="0"/>
          <w:marBottom w:val="0"/>
          <w:divBdr>
            <w:top w:val="none" w:sz="0" w:space="0" w:color="auto"/>
            <w:left w:val="none" w:sz="0" w:space="0" w:color="auto"/>
            <w:bottom w:val="none" w:sz="0" w:space="0" w:color="auto"/>
            <w:right w:val="none" w:sz="0" w:space="0" w:color="auto"/>
          </w:divBdr>
          <w:divsChild>
            <w:div w:id="957686020">
              <w:marLeft w:val="0"/>
              <w:marRight w:val="0"/>
              <w:marTop w:val="0"/>
              <w:marBottom w:val="0"/>
              <w:divBdr>
                <w:top w:val="none" w:sz="0" w:space="0" w:color="auto"/>
                <w:left w:val="none" w:sz="0" w:space="0" w:color="auto"/>
                <w:bottom w:val="none" w:sz="0" w:space="0" w:color="auto"/>
                <w:right w:val="none" w:sz="0" w:space="0" w:color="auto"/>
              </w:divBdr>
              <w:divsChild>
                <w:div w:id="278028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606253">
      <w:bodyDiv w:val="1"/>
      <w:marLeft w:val="0"/>
      <w:marRight w:val="0"/>
      <w:marTop w:val="0"/>
      <w:marBottom w:val="0"/>
      <w:divBdr>
        <w:top w:val="none" w:sz="0" w:space="0" w:color="auto"/>
        <w:left w:val="none" w:sz="0" w:space="0" w:color="auto"/>
        <w:bottom w:val="none" w:sz="0" w:space="0" w:color="auto"/>
        <w:right w:val="none" w:sz="0" w:space="0" w:color="auto"/>
      </w:divBdr>
    </w:div>
    <w:div w:id="1813519011">
      <w:bodyDiv w:val="1"/>
      <w:marLeft w:val="0"/>
      <w:marRight w:val="0"/>
      <w:marTop w:val="0"/>
      <w:marBottom w:val="0"/>
      <w:divBdr>
        <w:top w:val="none" w:sz="0" w:space="0" w:color="auto"/>
        <w:left w:val="none" w:sz="0" w:space="0" w:color="auto"/>
        <w:bottom w:val="none" w:sz="0" w:space="0" w:color="auto"/>
        <w:right w:val="none" w:sz="0" w:space="0" w:color="auto"/>
      </w:divBdr>
    </w:div>
    <w:div w:id="1827627754">
      <w:bodyDiv w:val="1"/>
      <w:marLeft w:val="0"/>
      <w:marRight w:val="0"/>
      <w:marTop w:val="0"/>
      <w:marBottom w:val="0"/>
      <w:divBdr>
        <w:top w:val="none" w:sz="0" w:space="0" w:color="auto"/>
        <w:left w:val="none" w:sz="0" w:space="0" w:color="auto"/>
        <w:bottom w:val="none" w:sz="0" w:space="0" w:color="auto"/>
        <w:right w:val="none" w:sz="0" w:space="0" w:color="auto"/>
      </w:divBdr>
    </w:div>
    <w:div w:id="1853035531">
      <w:bodyDiv w:val="1"/>
      <w:marLeft w:val="0"/>
      <w:marRight w:val="0"/>
      <w:marTop w:val="0"/>
      <w:marBottom w:val="0"/>
      <w:divBdr>
        <w:top w:val="none" w:sz="0" w:space="0" w:color="auto"/>
        <w:left w:val="none" w:sz="0" w:space="0" w:color="auto"/>
        <w:bottom w:val="none" w:sz="0" w:space="0" w:color="auto"/>
        <w:right w:val="none" w:sz="0" w:space="0" w:color="auto"/>
      </w:divBdr>
      <w:divsChild>
        <w:div w:id="1583905810">
          <w:marLeft w:val="0"/>
          <w:marRight w:val="0"/>
          <w:marTop w:val="0"/>
          <w:marBottom w:val="0"/>
          <w:divBdr>
            <w:top w:val="none" w:sz="0" w:space="0" w:color="auto"/>
            <w:left w:val="none" w:sz="0" w:space="0" w:color="auto"/>
            <w:bottom w:val="none" w:sz="0" w:space="0" w:color="auto"/>
            <w:right w:val="none" w:sz="0" w:space="0" w:color="auto"/>
          </w:divBdr>
        </w:div>
        <w:div w:id="1605383336">
          <w:marLeft w:val="0"/>
          <w:marRight w:val="0"/>
          <w:marTop w:val="0"/>
          <w:marBottom w:val="0"/>
          <w:divBdr>
            <w:top w:val="none" w:sz="0" w:space="0" w:color="auto"/>
            <w:left w:val="none" w:sz="0" w:space="0" w:color="auto"/>
            <w:bottom w:val="none" w:sz="0" w:space="0" w:color="auto"/>
            <w:right w:val="none" w:sz="0" w:space="0" w:color="auto"/>
          </w:divBdr>
        </w:div>
        <w:div w:id="1345744136">
          <w:marLeft w:val="0"/>
          <w:marRight w:val="0"/>
          <w:marTop w:val="0"/>
          <w:marBottom w:val="0"/>
          <w:divBdr>
            <w:top w:val="none" w:sz="0" w:space="0" w:color="auto"/>
            <w:left w:val="none" w:sz="0" w:space="0" w:color="auto"/>
            <w:bottom w:val="none" w:sz="0" w:space="0" w:color="auto"/>
            <w:right w:val="none" w:sz="0" w:space="0" w:color="auto"/>
          </w:divBdr>
          <w:divsChild>
            <w:div w:id="1200968598">
              <w:marLeft w:val="-75"/>
              <w:marRight w:val="0"/>
              <w:marTop w:val="30"/>
              <w:marBottom w:val="30"/>
              <w:divBdr>
                <w:top w:val="none" w:sz="0" w:space="0" w:color="auto"/>
                <w:left w:val="none" w:sz="0" w:space="0" w:color="auto"/>
                <w:bottom w:val="none" w:sz="0" w:space="0" w:color="auto"/>
                <w:right w:val="none" w:sz="0" w:space="0" w:color="auto"/>
              </w:divBdr>
              <w:divsChild>
                <w:div w:id="1220705829">
                  <w:marLeft w:val="0"/>
                  <w:marRight w:val="0"/>
                  <w:marTop w:val="0"/>
                  <w:marBottom w:val="0"/>
                  <w:divBdr>
                    <w:top w:val="none" w:sz="0" w:space="0" w:color="auto"/>
                    <w:left w:val="none" w:sz="0" w:space="0" w:color="auto"/>
                    <w:bottom w:val="none" w:sz="0" w:space="0" w:color="auto"/>
                    <w:right w:val="none" w:sz="0" w:space="0" w:color="auto"/>
                  </w:divBdr>
                  <w:divsChild>
                    <w:div w:id="417561313">
                      <w:marLeft w:val="0"/>
                      <w:marRight w:val="0"/>
                      <w:marTop w:val="0"/>
                      <w:marBottom w:val="0"/>
                      <w:divBdr>
                        <w:top w:val="none" w:sz="0" w:space="0" w:color="auto"/>
                        <w:left w:val="none" w:sz="0" w:space="0" w:color="auto"/>
                        <w:bottom w:val="none" w:sz="0" w:space="0" w:color="auto"/>
                        <w:right w:val="none" w:sz="0" w:space="0" w:color="auto"/>
                      </w:divBdr>
                    </w:div>
                  </w:divsChild>
                </w:div>
                <w:div w:id="978419684">
                  <w:marLeft w:val="0"/>
                  <w:marRight w:val="0"/>
                  <w:marTop w:val="0"/>
                  <w:marBottom w:val="0"/>
                  <w:divBdr>
                    <w:top w:val="none" w:sz="0" w:space="0" w:color="auto"/>
                    <w:left w:val="none" w:sz="0" w:space="0" w:color="auto"/>
                    <w:bottom w:val="none" w:sz="0" w:space="0" w:color="auto"/>
                    <w:right w:val="none" w:sz="0" w:space="0" w:color="auto"/>
                  </w:divBdr>
                  <w:divsChild>
                    <w:div w:id="281227422">
                      <w:marLeft w:val="0"/>
                      <w:marRight w:val="0"/>
                      <w:marTop w:val="0"/>
                      <w:marBottom w:val="0"/>
                      <w:divBdr>
                        <w:top w:val="none" w:sz="0" w:space="0" w:color="auto"/>
                        <w:left w:val="none" w:sz="0" w:space="0" w:color="auto"/>
                        <w:bottom w:val="none" w:sz="0" w:space="0" w:color="auto"/>
                        <w:right w:val="none" w:sz="0" w:space="0" w:color="auto"/>
                      </w:divBdr>
                    </w:div>
                  </w:divsChild>
                </w:div>
                <w:div w:id="1970629262">
                  <w:marLeft w:val="0"/>
                  <w:marRight w:val="0"/>
                  <w:marTop w:val="0"/>
                  <w:marBottom w:val="0"/>
                  <w:divBdr>
                    <w:top w:val="none" w:sz="0" w:space="0" w:color="auto"/>
                    <w:left w:val="none" w:sz="0" w:space="0" w:color="auto"/>
                    <w:bottom w:val="none" w:sz="0" w:space="0" w:color="auto"/>
                    <w:right w:val="none" w:sz="0" w:space="0" w:color="auto"/>
                  </w:divBdr>
                  <w:divsChild>
                    <w:div w:id="1810317823">
                      <w:marLeft w:val="0"/>
                      <w:marRight w:val="0"/>
                      <w:marTop w:val="0"/>
                      <w:marBottom w:val="0"/>
                      <w:divBdr>
                        <w:top w:val="none" w:sz="0" w:space="0" w:color="auto"/>
                        <w:left w:val="none" w:sz="0" w:space="0" w:color="auto"/>
                        <w:bottom w:val="none" w:sz="0" w:space="0" w:color="auto"/>
                        <w:right w:val="none" w:sz="0" w:space="0" w:color="auto"/>
                      </w:divBdr>
                    </w:div>
                  </w:divsChild>
                </w:div>
                <w:div w:id="1492722608">
                  <w:marLeft w:val="0"/>
                  <w:marRight w:val="0"/>
                  <w:marTop w:val="0"/>
                  <w:marBottom w:val="0"/>
                  <w:divBdr>
                    <w:top w:val="none" w:sz="0" w:space="0" w:color="auto"/>
                    <w:left w:val="none" w:sz="0" w:space="0" w:color="auto"/>
                    <w:bottom w:val="none" w:sz="0" w:space="0" w:color="auto"/>
                    <w:right w:val="none" w:sz="0" w:space="0" w:color="auto"/>
                  </w:divBdr>
                  <w:divsChild>
                    <w:div w:id="1890149842">
                      <w:marLeft w:val="0"/>
                      <w:marRight w:val="0"/>
                      <w:marTop w:val="0"/>
                      <w:marBottom w:val="0"/>
                      <w:divBdr>
                        <w:top w:val="none" w:sz="0" w:space="0" w:color="auto"/>
                        <w:left w:val="none" w:sz="0" w:space="0" w:color="auto"/>
                        <w:bottom w:val="none" w:sz="0" w:space="0" w:color="auto"/>
                        <w:right w:val="none" w:sz="0" w:space="0" w:color="auto"/>
                      </w:divBdr>
                    </w:div>
                  </w:divsChild>
                </w:div>
                <w:div w:id="1070881518">
                  <w:marLeft w:val="0"/>
                  <w:marRight w:val="0"/>
                  <w:marTop w:val="0"/>
                  <w:marBottom w:val="0"/>
                  <w:divBdr>
                    <w:top w:val="none" w:sz="0" w:space="0" w:color="auto"/>
                    <w:left w:val="none" w:sz="0" w:space="0" w:color="auto"/>
                    <w:bottom w:val="none" w:sz="0" w:space="0" w:color="auto"/>
                    <w:right w:val="none" w:sz="0" w:space="0" w:color="auto"/>
                  </w:divBdr>
                  <w:divsChild>
                    <w:div w:id="528565454">
                      <w:marLeft w:val="0"/>
                      <w:marRight w:val="0"/>
                      <w:marTop w:val="0"/>
                      <w:marBottom w:val="0"/>
                      <w:divBdr>
                        <w:top w:val="none" w:sz="0" w:space="0" w:color="auto"/>
                        <w:left w:val="none" w:sz="0" w:space="0" w:color="auto"/>
                        <w:bottom w:val="none" w:sz="0" w:space="0" w:color="auto"/>
                        <w:right w:val="none" w:sz="0" w:space="0" w:color="auto"/>
                      </w:divBdr>
                    </w:div>
                  </w:divsChild>
                </w:div>
                <w:div w:id="634532660">
                  <w:marLeft w:val="0"/>
                  <w:marRight w:val="0"/>
                  <w:marTop w:val="0"/>
                  <w:marBottom w:val="0"/>
                  <w:divBdr>
                    <w:top w:val="none" w:sz="0" w:space="0" w:color="auto"/>
                    <w:left w:val="none" w:sz="0" w:space="0" w:color="auto"/>
                    <w:bottom w:val="none" w:sz="0" w:space="0" w:color="auto"/>
                    <w:right w:val="none" w:sz="0" w:space="0" w:color="auto"/>
                  </w:divBdr>
                  <w:divsChild>
                    <w:div w:id="2032560760">
                      <w:marLeft w:val="0"/>
                      <w:marRight w:val="0"/>
                      <w:marTop w:val="0"/>
                      <w:marBottom w:val="0"/>
                      <w:divBdr>
                        <w:top w:val="none" w:sz="0" w:space="0" w:color="auto"/>
                        <w:left w:val="none" w:sz="0" w:space="0" w:color="auto"/>
                        <w:bottom w:val="none" w:sz="0" w:space="0" w:color="auto"/>
                        <w:right w:val="none" w:sz="0" w:space="0" w:color="auto"/>
                      </w:divBdr>
                    </w:div>
                  </w:divsChild>
                </w:div>
                <w:div w:id="326057875">
                  <w:marLeft w:val="0"/>
                  <w:marRight w:val="0"/>
                  <w:marTop w:val="0"/>
                  <w:marBottom w:val="0"/>
                  <w:divBdr>
                    <w:top w:val="none" w:sz="0" w:space="0" w:color="auto"/>
                    <w:left w:val="none" w:sz="0" w:space="0" w:color="auto"/>
                    <w:bottom w:val="none" w:sz="0" w:space="0" w:color="auto"/>
                    <w:right w:val="none" w:sz="0" w:space="0" w:color="auto"/>
                  </w:divBdr>
                  <w:divsChild>
                    <w:div w:id="1970669532">
                      <w:marLeft w:val="0"/>
                      <w:marRight w:val="0"/>
                      <w:marTop w:val="0"/>
                      <w:marBottom w:val="0"/>
                      <w:divBdr>
                        <w:top w:val="none" w:sz="0" w:space="0" w:color="auto"/>
                        <w:left w:val="none" w:sz="0" w:space="0" w:color="auto"/>
                        <w:bottom w:val="none" w:sz="0" w:space="0" w:color="auto"/>
                        <w:right w:val="none" w:sz="0" w:space="0" w:color="auto"/>
                      </w:divBdr>
                    </w:div>
                  </w:divsChild>
                </w:div>
                <w:div w:id="693730360">
                  <w:marLeft w:val="0"/>
                  <w:marRight w:val="0"/>
                  <w:marTop w:val="0"/>
                  <w:marBottom w:val="0"/>
                  <w:divBdr>
                    <w:top w:val="none" w:sz="0" w:space="0" w:color="auto"/>
                    <w:left w:val="none" w:sz="0" w:space="0" w:color="auto"/>
                    <w:bottom w:val="none" w:sz="0" w:space="0" w:color="auto"/>
                    <w:right w:val="none" w:sz="0" w:space="0" w:color="auto"/>
                  </w:divBdr>
                  <w:divsChild>
                    <w:div w:id="171577683">
                      <w:marLeft w:val="0"/>
                      <w:marRight w:val="0"/>
                      <w:marTop w:val="0"/>
                      <w:marBottom w:val="0"/>
                      <w:divBdr>
                        <w:top w:val="none" w:sz="0" w:space="0" w:color="auto"/>
                        <w:left w:val="none" w:sz="0" w:space="0" w:color="auto"/>
                        <w:bottom w:val="none" w:sz="0" w:space="0" w:color="auto"/>
                        <w:right w:val="none" w:sz="0" w:space="0" w:color="auto"/>
                      </w:divBdr>
                    </w:div>
                  </w:divsChild>
                </w:div>
                <w:div w:id="525870307">
                  <w:marLeft w:val="0"/>
                  <w:marRight w:val="0"/>
                  <w:marTop w:val="0"/>
                  <w:marBottom w:val="0"/>
                  <w:divBdr>
                    <w:top w:val="none" w:sz="0" w:space="0" w:color="auto"/>
                    <w:left w:val="none" w:sz="0" w:space="0" w:color="auto"/>
                    <w:bottom w:val="none" w:sz="0" w:space="0" w:color="auto"/>
                    <w:right w:val="none" w:sz="0" w:space="0" w:color="auto"/>
                  </w:divBdr>
                  <w:divsChild>
                    <w:div w:id="429744529">
                      <w:marLeft w:val="0"/>
                      <w:marRight w:val="0"/>
                      <w:marTop w:val="0"/>
                      <w:marBottom w:val="0"/>
                      <w:divBdr>
                        <w:top w:val="none" w:sz="0" w:space="0" w:color="auto"/>
                        <w:left w:val="none" w:sz="0" w:space="0" w:color="auto"/>
                        <w:bottom w:val="none" w:sz="0" w:space="0" w:color="auto"/>
                        <w:right w:val="none" w:sz="0" w:space="0" w:color="auto"/>
                      </w:divBdr>
                    </w:div>
                  </w:divsChild>
                </w:div>
                <w:div w:id="1419249250">
                  <w:marLeft w:val="0"/>
                  <w:marRight w:val="0"/>
                  <w:marTop w:val="0"/>
                  <w:marBottom w:val="0"/>
                  <w:divBdr>
                    <w:top w:val="none" w:sz="0" w:space="0" w:color="auto"/>
                    <w:left w:val="none" w:sz="0" w:space="0" w:color="auto"/>
                    <w:bottom w:val="none" w:sz="0" w:space="0" w:color="auto"/>
                    <w:right w:val="none" w:sz="0" w:space="0" w:color="auto"/>
                  </w:divBdr>
                  <w:divsChild>
                    <w:div w:id="860513513">
                      <w:marLeft w:val="0"/>
                      <w:marRight w:val="0"/>
                      <w:marTop w:val="0"/>
                      <w:marBottom w:val="0"/>
                      <w:divBdr>
                        <w:top w:val="none" w:sz="0" w:space="0" w:color="auto"/>
                        <w:left w:val="none" w:sz="0" w:space="0" w:color="auto"/>
                        <w:bottom w:val="none" w:sz="0" w:space="0" w:color="auto"/>
                        <w:right w:val="none" w:sz="0" w:space="0" w:color="auto"/>
                      </w:divBdr>
                    </w:div>
                  </w:divsChild>
                </w:div>
                <w:div w:id="1789158529">
                  <w:marLeft w:val="0"/>
                  <w:marRight w:val="0"/>
                  <w:marTop w:val="0"/>
                  <w:marBottom w:val="0"/>
                  <w:divBdr>
                    <w:top w:val="none" w:sz="0" w:space="0" w:color="auto"/>
                    <w:left w:val="none" w:sz="0" w:space="0" w:color="auto"/>
                    <w:bottom w:val="none" w:sz="0" w:space="0" w:color="auto"/>
                    <w:right w:val="none" w:sz="0" w:space="0" w:color="auto"/>
                  </w:divBdr>
                  <w:divsChild>
                    <w:div w:id="1504785321">
                      <w:marLeft w:val="0"/>
                      <w:marRight w:val="0"/>
                      <w:marTop w:val="0"/>
                      <w:marBottom w:val="0"/>
                      <w:divBdr>
                        <w:top w:val="none" w:sz="0" w:space="0" w:color="auto"/>
                        <w:left w:val="none" w:sz="0" w:space="0" w:color="auto"/>
                        <w:bottom w:val="none" w:sz="0" w:space="0" w:color="auto"/>
                        <w:right w:val="none" w:sz="0" w:space="0" w:color="auto"/>
                      </w:divBdr>
                    </w:div>
                  </w:divsChild>
                </w:div>
                <w:div w:id="1140614010">
                  <w:marLeft w:val="0"/>
                  <w:marRight w:val="0"/>
                  <w:marTop w:val="0"/>
                  <w:marBottom w:val="0"/>
                  <w:divBdr>
                    <w:top w:val="none" w:sz="0" w:space="0" w:color="auto"/>
                    <w:left w:val="none" w:sz="0" w:space="0" w:color="auto"/>
                    <w:bottom w:val="none" w:sz="0" w:space="0" w:color="auto"/>
                    <w:right w:val="none" w:sz="0" w:space="0" w:color="auto"/>
                  </w:divBdr>
                  <w:divsChild>
                    <w:div w:id="1626504169">
                      <w:marLeft w:val="0"/>
                      <w:marRight w:val="0"/>
                      <w:marTop w:val="0"/>
                      <w:marBottom w:val="0"/>
                      <w:divBdr>
                        <w:top w:val="none" w:sz="0" w:space="0" w:color="auto"/>
                        <w:left w:val="none" w:sz="0" w:space="0" w:color="auto"/>
                        <w:bottom w:val="none" w:sz="0" w:space="0" w:color="auto"/>
                        <w:right w:val="none" w:sz="0" w:space="0" w:color="auto"/>
                      </w:divBdr>
                    </w:div>
                  </w:divsChild>
                </w:div>
                <w:div w:id="1009334220">
                  <w:marLeft w:val="0"/>
                  <w:marRight w:val="0"/>
                  <w:marTop w:val="0"/>
                  <w:marBottom w:val="0"/>
                  <w:divBdr>
                    <w:top w:val="none" w:sz="0" w:space="0" w:color="auto"/>
                    <w:left w:val="none" w:sz="0" w:space="0" w:color="auto"/>
                    <w:bottom w:val="none" w:sz="0" w:space="0" w:color="auto"/>
                    <w:right w:val="none" w:sz="0" w:space="0" w:color="auto"/>
                  </w:divBdr>
                  <w:divsChild>
                    <w:div w:id="1437673736">
                      <w:marLeft w:val="0"/>
                      <w:marRight w:val="0"/>
                      <w:marTop w:val="0"/>
                      <w:marBottom w:val="0"/>
                      <w:divBdr>
                        <w:top w:val="none" w:sz="0" w:space="0" w:color="auto"/>
                        <w:left w:val="none" w:sz="0" w:space="0" w:color="auto"/>
                        <w:bottom w:val="none" w:sz="0" w:space="0" w:color="auto"/>
                        <w:right w:val="none" w:sz="0" w:space="0" w:color="auto"/>
                      </w:divBdr>
                    </w:div>
                  </w:divsChild>
                </w:div>
                <w:div w:id="884875580">
                  <w:marLeft w:val="0"/>
                  <w:marRight w:val="0"/>
                  <w:marTop w:val="0"/>
                  <w:marBottom w:val="0"/>
                  <w:divBdr>
                    <w:top w:val="none" w:sz="0" w:space="0" w:color="auto"/>
                    <w:left w:val="none" w:sz="0" w:space="0" w:color="auto"/>
                    <w:bottom w:val="none" w:sz="0" w:space="0" w:color="auto"/>
                    <w:right w:val="none" w:sz="0" w:space="0" w:color="auto"/>
                  </w:divBdr>
                  <w:divsChild>
                    <w:div w:id="397021110">
                      <w:marLeft w:val="0"/>
                      <w:marRight w:val="0"/>
                      <w:marTop w:val="0"/>
                      <w:marBottom w:val="0"/>
                      <w:divBdr>
                        <w:top w:val="none" w:sz="0" w:space="0" w:color="auto"/>
                        <w:left w:val="none" w:sz="0" w:space="0" w:color="auto"/>
                        <w:bottom w:val="none" w:sz="0" w:space="0" w:color="auto"/>
                        <w:right w:val="none" w:sz="0" w:space="0" w:color="auto"/>
                      </w:divBdr>
                    </w:div>
                  </w:divsChild>
                </w:div>
                <w:div w:id="1249074763">
                  <w:marLeft w:val="0"/>
                  <w:marRight w:val="0"/>
                  <w:marTop w:val="0"/>
                  <w:marBottom w:val="0"/>
                  <w:divBdr>
                    <w:top w:val="none" w:sz="0" w:space="0" w:color="auto"/>
                    <w:left w:val="none" w:sz="0" w:space="0" w:color="auto"/>
                    <w:bottom w:val="none" w:sz="0" w:space="0" w:color="auto"/>
                    <w:right w:val="none" w:sz="0" w:space="0" w:color="auto"/>
                  </w:divBdr>
                  <w:divsChild>
                    <w:div w:id="2043163003">
                      <w:marLeft w:val="0"/>
                      <w:marRight w:val="0"/>
                      <w:marTop w:val="0"/>
                      <w:marBottom w:val="0"/>
                      <w:divBdr>
                        <w:top w:val="none" w:sz="0" w:space="0" w:color="auto"/>
                        <w:left w:val="none" w:sz="0" w:space="0" w:color="auto"/>
                        <w:bottom w:val="none" w:sz="0" w:space="0" w:color="auto"/>
                        <w:right w:val="none" w:sz="0" w:space="0" w:color="auto"/>
                      </w:divBdr>
                    </w:div>
                  </w:divsChild>
                </w:div>
                <w:div w:id="1014041851">
                  <w:marLeft w:val="0"/>
                  <w:marRight w:val="0"/>
                  <w:marTop w:val="0"/>
                  <w:marBottom w:val="0"/>
                  <w:divBdr>
                    <w:top w:val="none" w:sz="0" w:space="0" w:color="auto"/>
                    <w:left w:val="none" w:sz="0" w:space="0" w:color="auto"/>
                    <w:bottom w:val="none" w:sz="0" w:space="0" w:color="auto"/>
                    <w:right w:val="none" w:sz="0" w:space="0" w:color="auto"/>
                  </w:divBdr>
                  <w:divsChild>
                    <w:div w:id="249778470">
                      <w:marLeft w:val="0"/>
                      <w:marRight w:val="0"/>
                      <w:marTop w:val="0"/>
                      <w:marBottom w:val="0"/>
                      <w:divBdr>
                        <w:top w:val="none" w:sz="0" w:space="0" w:color="auto"/>
                        <w:left w:val="none" w:sz="0" w:space="0" w:color="auto"/>
                        <w:bottom w:val="none" w:sz="0" w:space="0" w:color="auto"/>
                        <w:right w:val="none" w:sz="0" w:space="0" w:color="auto"/>
                      </w:divBdr>
                    </w:div>
                  </w:divsChild>
                </w:div>
                <w:div w:id="500894360">
                  <w:marLeft w:val="0"/>
                  <w:marRight w:val="0"/>
                  <w:marTop w:val="0"/>
                  <w:marBottom w:val="0"/>
                  <w:divBdr>
                    <w:top w:val="none" w:sz="0" w:space="0" w:color="auto"/>
                    <w:left w:val="none" w:sz="0" w:space="0" w:color="auto"/>
                    <w:bottom w:val="none" w:sz="0" w:space="0" w:color="auto"/>
                    <w:right w:val="none" w:sz="0" w:space="0" w:color="auto"/>
                  </w:divBdr>
                  <w:divsChild>
                    <w:div w:id="2026712388">
                      <w:marLeft w:val="0"/>
                      <w:marRight w:val="0"/>
                      <w:marTop w:val="0"/>
                      <w:marBottom w:val="0"/>
                      <w:divBdr>
                        <w:top w:val="none" w:sz="0" w:space="0" w:color="auto"/>
                        <w:left w:val="none" w:sz="0" w:space="0" w:color="auto"/>
                        <w:bottom w:val="none" w:sz="0" w:space="0" w:color="auto"/>
                        <w:right w:val="none" w:sz="0" w:space="0" w:color="auto"/>
                      </w:divBdr>
                    </w:div>
                  </w:divsChild>
                </w:div>
                <w:div w:id="753935952">
                  <w:marLeft w:val="0"/>
                  <w:marRight w:val="0"/>
                  <w:marTop w:val="0"/>
                  <w:marBottom w:val="0"/>
                  <w:divBdr>
                    <w:top w:val="none" w:sz="0" w:space="0" w:color="auto"/>
                    <w:left w:val="none" w:sz="0" w:space="0" w:color="auto"/>
                    <w:bottom w:val="none" w:sz="0" w:space="0" w:color="auto"/>
                    <w:right w:val="none" w:sz="0" w:space="0" w:color="auto"/>
                  </w:divBdr>
                  <w:divsChild>
                    <w:div w:id="88697788">
                      <w:marLeft w:val="0"/>
                      <w:marRight w:val="0"/>
                      <w:marTop w:val="0"/>
                      <w:marBottom w:val="0"/>
                      <w:divBdr>
                        <w:top w:val="none" w:sz="0" w:space="0" w:color="auto"/>
                        <w:left w:val="none" w:sz="0" w:space="0" w:color="auto"/>
                        <w:bottom w:val="none" w:sz="0" w:space="0" w:color="auto"/>
                        <w:right w:val="none" w:sz="0" w:space="0" w:color="auto"/>
                      </w:divBdr>
                    </w:div>
                  </w:divsChild>
                </w:div>
                <w:div w:id="647200641">
                  <w:marLeft w:val="0"/>
                  <w:marRight w:val="0"/>
                  <w:marTop w:val="0"/>
                  <w:marBottom w:val="0"/>
                  <w:divBdr>
                    <w:top w:val="none" w:sz="0" w:space="0" w:color="auto"/>
                    <w:left w:val="none" w:sz="0" w:space="0" w:color="auto"/>
                    <w:bottom w:val="none" w:sz="0" w:space="0" w:color="auto"/>
                    <w:right w:val="none" w:sz="0" w:space="0" w:color="auto"/>
                  </w:divBdr>
                  <w:divsChild>
                    <w:div w:id="1408072390">
                      <w:marLeft w:val="0"/>
                      <w:marRight w:val="0"/>
                      <w:marTop w:val="0"/>
                      <w:marBottom w:val="0"/>
                      <w:divBdr>
                        <w:top w:val="none" w:sz="0" w:space="0" w:color="auto"/>
                        <w:left w:val="none" w:sz="0" w:space="0" w:color="auto"/>
                        <w:bottom w:val="none" w:sz="0" w:space="0" w:color="auto"/>
                        <w:right w:val="none" w:sz="0" w:space="0" w:color="auto"/>
                      </w:divBdr>
                    </w:div>
                  </w:divsChild>
                </w:div>
                <w:div w:id="1586159">
                  <w:marLeft w:val="0"/>
                  <w:marRight w:val="0"/>
                  <w:marTop w:val="0"/>
                  <w:marBottom w:val="0"/>
                  <w:divBdr>
                    <w:top w:val="none" w:sz="0" w:space="0" w:color="auto"/>
                    <w:left w:val="none" w:sz="0" w:space="0" w:color="auto"/>
                    <w:bottom w:val="none" w:sz="0" w:space="0" w:color="auto"/>
                    <w:right w:val="none" w:sz="0" w:space="0" w:color="auto"/>
                  </w:divBdr>
                  <w:divsChild>
                    <w:div w:id="379716555">
                      <w:marLeft w:val="0"/>
                      <w:marRight w:val="0"/>
                      <w:marTop w:val="0"/>
                      <w:marBottom w:val="0"/>
                      <w:divBdr>
                        <w:top w:val="none" w:sz="0" w:space="0" w:color="auto"/>
                        <w:left w:val="none" w:sz="0" w:space="0" w:color="auto"/>
                        <w:bottom w:val="none" w:sz="0" w:space="0" w:color="auto"/>
                        <w:right w:val="none" w:sz="0" w:space="0" w:color="auto"/>
                      </w:divBdr>
                    </w:div>
                  </w:divsChild>
                </w:div>
                <w:div w:id="1244559452">
                  <w:marLeft w:val="0"/>
                  <w:marRight w:val="0"/>
                  <w:marTop w:val="0"/>
                  <w:marBottom w:val="0"/>
                  <w:divBdr>
                    <w:top w:val="none" w:sz="0" w:space="0" w:color="auto"/>
                    <w:left w:val="none" w:sz="0" w:space="0" w:color="auto"/>
                    <w:bottom w:val="none" w:sz="0" w:space="0" w:color="auto"/>
                    <w:right w:val="none" w:sz="0" w:space="0" w:color="auto"/>
                  </w:divBdr>
                  <w:divsChild>
                    <w:div w:id="2055226108">
                      <w:marLeft w:val="0"/>
                      <w:marRight w:val="0"/>
                      <w:marTop w:val="0"/>
                      <w:marBottom w:val="0"/>
                      <w:divBdr>
                        <w:top w:val="none" w:sz="0" w:space="0" w:color="auto"/>
                        <w:left w:val="none" w:sz="0" w:space="0" w:color="auto"/>
                        <w:bottom w:val="none" w:sz="0" w:space="0" w:color="auto"/>
                        <w:right w:val="none" w:sz="0" w:space="0" w:color="auto"/>
                      </w:divBdr>
                    </w:div>
                  </w:divsChild>
                </w:div>
                <w:div w:id="1201436849">
                  <w:marLeft w:val="0"/>
                  <w:marRight w:val="0"/>
                  <w:marTop w:val="0"/>
                  <w:marBottom w:val="0"/>
                  <w:divBdr>
                    <w:top w:val="none" w:sz="0" w:space="0" w:color="auto"/>
                    <w:left w:val="none" w:sz="0" w:space="0" w:color="auto"/>
                    <w:bottom w:val="none" w:sz="0" w:space="0" w:color="auto"/>
                    <w:right w:val="none" w:sz="0" w:space="0" w:color="auto"/>
                  </w:divBdr>
                  <w:divsChild>
                    <w:div w:id="2084982581">
                      <w:marLeft w:val="0"/>
                      <w:marRight w:val="0"/>
                      <w:marTop w:val="0"/>
                      <w:marBottom w:val="0"/>
                      <w:divBdr>
                        <w:top w:val="none" w:sz="0" w:space="0" w:color="auto"/>
                        <w:left w:val="none" w:sz="0" w:space="0" w:color="auto"/>
                        <w:bottom w:val="none" w:sz="0" w:space="0" w:color="auto"/>
                        <w:right w:val="none" w:sz="0" w:space="0" w:color="auto"/>
                      </w:divBdr>
                    </w:div>
                  </w:divsChild>
                </w:div>
                <w:div w:id="36470271">
                  <w:marLeft w:val="0"/>
                  <w:marRight w:val="0"/>
                  <w:marTop w:val="0"/>
                  <w:marBottom w:val="0"/>
                  <w:divBdr>
                    <w:top w:val="none" w:sz="0" w:space="0" w:color="auto"/>
                    <w:left w:val="none" w:sz="0" w:space="0" w:color="auto"/>
                    <w:bottom w:val="none" w:sz="0" w:space="0" w:color="auto"/>
                    <w:right w:val="none" w:sz="0" w:space="0" w:color="auto"/>
                  </w:divBdr>
                  <w:divsChild>
                    <w:div w:id="1218707843">
                      <w:marLeft w:val="0"/>
                      <w:marRight w:val="0"/>
                      <w:marTop w:val="0"/>
                      <w:marBottom w:val="0"/>
                      <w:divBdr>
                        <w:top w:val="none" w:sz="0" w:space="0" w:color="auto"/>
                        <w:left w:val="none" w:sz="0" w:space="0" w:color="auto"/>
                        <w:bottom w:val="none" w:sz="0" w:space="0" w:color="auto"/>
                        <w:right w:val="none" w:sz="0" w:space="0" w:color="auto"/>
                      </w:divBdr>
                    </w:div>
                  </w:divsChild>
                </w:div>
                <w:div w:id="295256038">
                  <w:marLeft w:val="0"/>
                  <w:marRight w:val="0"/>
                  <w:marTop w:val="0"/>
                  <w:marBottom w:val="0"/>
                  <w:divBdr>
                    <w:top w:val="none" w:sz="0" w:space="0" w:color="auto"/>
                    <w:left w:val="none" w:sz="0" w:space="0" w:color="auto"/>
                    <w:bottom w:val="none" w:sz="0" w:space="0" w:color="auto"/>
                    <w:right w:val="none" w:sz="0" w:space="0" w:color="auto"/>
                  </w:divBdr>
                  <w:divsChild>
                    <w:div w:id="987589893">
                      <w:marLeft w:val="0"/>
                      <w:marRight w:val="0"/>
                      <w:marTop w:val="0"/>
                      <w:marBottom w:val="0"/>
                      <w:divBdr>
                        <w:top w:val="none" w:sz="0" w:space="0" w:color="auto"/>
                        <w:left w:val="none" w:sz="0" w:space="0" w:color="auto"/>
                        <w:bottom w:val="none" w:sz="0" w:space="0" w:color="auto"/>
                        <w:right w:val="none" w:sz="0" w:space="0" w:color="auto"/>
                      </w:divBdr>
                    </w:div>
                  </w:divsChild>
                </w:div>
                <w:div w:id="1914244185">
                  <w:marLeft w:val="0"/>
                  <w:marRight w:val="0"/>
                  <w:marTop w:val="0"/>
                  <w:marBottom w:val="0"/>
                  <w:divBdr>
                    <w:top w:val="none" w:sz="0" w:space="0" w:color="auto"/>
                    <w:left w:val="none" w:sz="0" w:space="0" w:color="auto"/>
                    <w:bottom w:val="none" w:sz="0" w:space="0" w:color="auto"/>
                    <w:right w:val="none" w:sz="0" w:space="0" w:color="auto"/>
                  </w:divBdr>
                  <w:divsChild>
                    <w:div w:id="131681408">
                      <w:marLeft w:val="0"/>
                      <w:marRight w:val="0"/>
                      <w:marTop w:val="0"/>
                      <w:marBottom w:val="0"/>
                      <w:divBdr>
                        <w:top w:val="none" w:sz="0" w:space="0" w:color="auto"/>
                        <w:left w:val="none" w:sz="0" w:space="0" w:color="auto"/>
                        <w:bottom w:val="none" w:sz="0" w:space="0" w:color="auto"/>
                        <w:right w:val="none" w:sz="0" w:space="0" w:color="auto"/>
                      </w:divBdr>
                    </w:div>
                  </w:divsChild>
                </w:div>
                <w:div w:id="1081675865">
                  <w:marLeft w:val="0"/>
                  <w:marRight w:val="0"/>
                  <w:marTop w:val="0"/>
                  <w:marBottom w:val="0"/>
                  <w:divBdr>
                    <w:top w:val="none" w:sz="0" w:space="0" w:color="auto"/>
                    <w:left w:val="none" w:sz="0" w:space="0" w:color="auto"/>
                    <w:bottom w:val="none" w:sz="0" w:space="0" w:color="auto"/>
                    <w:right w:val="none" w:sz="0" w:space="0" w:color="auto"/>
                  </w:divBdr>
                  <w:divsChild>
                    <w:div w:id="1196502121">
                      <w:marLeft w:val="0"/>
                      <w:marRight w:val="0"/>
                      <w:marTop w:val="0"/>
                      <w:marBottom w:val="0"/>
                      <w:divBdr>
                        <w:top w:val="none" w:sz="0" w:space="0" w:color="auto"/>
                        <w:left w:val="none" w:sz="0" w:space="0" w:color="auto"/>
                        <w:bottom w:val="none" w:sz="0" w:space="0" w:color="auto"/>
                        <w:right w:val="none" w:sz="0" w:space="0" w:color="auto"/>
                      </w:divBdr>
                    </w:div>
                  </w:divsChild>
                </w:div>
                <w:div w:id="309408702">
                  <w:marLeft w:val="0"/>
                  <w:marRight w:val="0"/>
                  <w:marTop w:val="0"/>
                  <w:marBottom w:val="0"/>
                  <w:divBdr>
                    <w:top w:val="none" w:sz="0" w:space="0" w:color="auto"/>
                    <w:left w:val="none" w:sz="0" w:space="0" w:color="auto"/>
                    <w:bottom w:val="none" w:sz="0" w:space="0" w:color="auto"/>
                    <w:right w:val="none" w:sz="0" w:space="0" w:color="auto"/>
                  </w:divBdr>
                  <w:divsChild>
                    <w:div w:id="574557122">
                      <w:marLeft w:val="0"/>
                      <w:marRight w:val="0"/>
                      <w:marTop w:val="0"/>
                      <w:marBottom w:val="0"/>
                      <w:divBdr>
                        <w:top w:val="none" w:sz="0" w:space="0" w:color="auto"/>
                        <w:left w:val="none" w:sz="0" w:space="0" w:color="auto"/>
                        <w:bottom w:val="none" w:sz="0" w:space="0" w:color="auto"/>
                        <w:right w:val="none" w:sz="0" w:space="0" w:color="auto"/>
                      </w:divBdr>
                    </w:div>
                  </w:divsChild>
                </w:div>
                <w:div w:id="828789869">
                  <w:marLeft w:val="0"/>
                  <w:marRight w:val="0"/>
                  <w:marTop w:val="0"/>
                  <w:marBottom w:val="0"/>
                  <w:divBdr>
                    <w:top w:val="none" w:sz="0" w:space="0" w:color="auto"/>
                    <w:left w:val="none" w:sz="0" w:space="0" w:color="auto"/>
                    <w:bottom w:val="none" w:sz="0" w:space="0" w:color="auto"/>
                    <w:right w:val="none" w:sz="0" w:space="0" w:color="auto"/>
                  </w:divBdr>
                  <w:divsChild>
                    <w:div w:id="220021205">
                      <w:marLeft w:val="0"/>
                      <w:marRight w:val="0"/>
                      <w:marTop w:val="0"/>
                      <w:marBottom w:val="0"/>
                      <w:divBdr>
                        <w:top w:val="none" w:sz="0" w:space="0" w:color="auto"/>
                        <w:left w:val="none" w:sz="0" w:space="0" w:color="auto"/>
                        <w:bottom w:val="none" w:sz="0" w:space="0" w:color="auto"/>
                        <w:right w:val="none" w:sz="0" w:space="0" w:color="auto"/>
                      </w:divBdr>
                    </w:div>
                  </w:divsChild>
                </w:div>
                <w:div w:id="1596549474">
                  <w:marLeft w:val="0"/>
                  <w:marRight w:val="0"/>
                  <w:marTop w:val="0"/>
                  <w:marBottom w:val="0"/>
                  <w:divBdr>
                    <w:top w:val="none" w:sz="0" w:space="0" w:color="auto"/>
                    <w:left w:val="none" w:sz="0" w:space="0" w:color="auto"/>
                    <w:bottom w:val="none" w:sz="0" w:space="0" w:color="auto"/>
                    <w:right w:val="none" w:sz="0" w:space="0" w:color="auto"/>
                  </w:divBdr>
                  <w:divsChild>
                    <w:div w:id="205024696">
                      <w:marLeft w:val="0"/>
                      <w:marRight w:val="0"/>
                      <w:marTop w:val="0"/>
                      <w:marBottom w:val="0"/>
                      <w:divBdr>
                        <w:top w:val="none" w:sz="0" w:space="0" w:color="auto"/>
                        <w:left w:val="none" w:sz="0" w:space="0" w:color="auto"/>
                        <w:bottom w:val="none" w:sz="0" w:space="0" w:color="auto"/>
                        <w:right w:val="none" w:sz="0" w:space="0" w:color="auto"/>
                      </w:divBdr>
                    </w:div>
                  </w:divsChild>
                </w:div>
                <w:div w:id="196168143">
                  <w:marLeft w:val="0"/>
                  <w:marRight w:val="0"/>
                  <w:marTop w:val="0"/>
                  <w:marBottom w:val="0"/>
                  <w:divBdr>
                    <w:top w:val="none" w:sz="0" w:space="0" w:color="auto"/>
                    <w:left w:val="none" w:sz="0" w:space="0" w:color="auto"/>
                    <w:bottom w:val="none" w:sz="0" w:space="0" w:color="auto"/>
                    <w:right w:val="none" w:sz="0" w:space="0" w:color="auto"/>
                  </w:divBdr>
                  <w:divsChild>
                    <w:div w:id="2034645263">
                      <w:marLeft w:val="0"/>
                      <w:marRight w:val="0"/>
                      <w:marTop w:val="0"/>
                      <w:marBottom w:val="0"/>
                      <w:divBdr>
                        <w:top w:val="none" w:sz="0" w:space="0" w:color="auto"/>
                        <w:left w:val="none" w:sz="0" w:space="0" w:color="auto"/>
                        <w:bottom w:val="none" w:sz="0" w:space="0" w:color="auto"/>
                        <w:right w:val="none" w:sz="0" w:space="0" w:color="auto"/>
                      </w:divBdr>
                    </w:div>
                  </w:divsChild>
                </w:div>
                <w:div w:id="475800087">
                  <w:marLeft w:val="0"/>
                  <w:marRight w:val="0"/>
                  <w:marTop w:val="0"/>
                  <w:marBottom w:val="0"/>
                  <w:divBdr>
                    <w:top w:val="none" w:sz="0" w:space="0" w:color="auto"/>
                    <w:left w:val="none" w:sz="0" w:space="0" w:color="auto"/>
                    <w:bottom w:val="none" w:sz="0" w:space="0" w:color="auto"/>
                    <w:right w:val="none" w:sz="0" w:space="0" w:color="auto"/>
                  </w:divBdr>
                  <w:divsChild>
                    <w:div w:id="363099171">
                      <w:marLeft w:val="0"/>
                      <w:marRight w:val="0"/>
                      <w:marTop w:val="0"/>
                      <w:marBottom w:val="0"/>
                      <w:divBdr>
                        <w:top w:val="none" w:sz="0" w:space="0" w:color="auto"/>
                        <w:left w:val="none" w:sz="0" w:space="0" w:color="auto"/>
                        <w:bottom w:val="none" w:sz="0" w:space="0" w:color="auto"/>
                        <w:right w:val="none" w:sz="0" w:space="0" w:color="auto"/>
                      </w:divBdr>
                    </w:div>
                  </w:divsChild>
                </w:div>
                <w:div w:id="277837008">
                  <w:marLeft w:val="0"/>
                  <w:marRight w:val="0"/>
                  <w:marTop w:val="0"/>
                  <w:marBottom w:val="0"/>
                  <w:divBdr>
                    <w:top w:val="none" w:sz="0" w:space="0" w:color="auto"/>
                    <w:left w:val="none" w:sz="0" w:space="0" w:color="auto"/>
                    <w:bottom w:val="none" w:sz="0" w:space="0" w:color="auto"/>
                    <w:right w:val="none" w:sz="0" w:space="0" w:color="auto"/>
                  </w:divBdr>
                  <w:divsChild>
                    <w:div w:id="1300577635">
                      <w:marLeft w:val="0"/>
                      <w:marRight w:val="0"/>
                      <w:marTop w:val="0"/>
                      <w:marBottom w:val="0"/>
                      <w:divBdr>
                        <w:top w:val="none" w:sz="0" w:space="0" w:color="auto"/>
                        <w:left w:val="none" w:sz="0" w:space="0" w:color="auto"/>
                        <w:bottom w:val="none" w:sz="0" w:space="0" w:color="auto"/>
                        <w:right w:val="none" w:sz="0" w:space="0" w:color="auto"/>
                      </w:divBdr>
                    </w:div>
                  </w:divsChild>
                </w:div>
                <w:div w:id="750854919">
                  <w:marLeft w:val="0"/>
                  <w:marRight w:val="0"/>
                  <w:marTop w:val="0"/>
                  <w:marBottom w:val="0"/>
                  <w:divBdr>
                    <w:top w:val="none" w:sz="0" w:space="0" w:color="auto"/>
                    <w:left w:val="none" w:sz="0" w:space="0" w:color="auto"/>
                    <w:bottom w:val="none" w:sz="0" w:space="0" w:color="auto"/>
                    <w:right w:val="none" w:sz="0" w:space="0" w:color="auto"/>
                  </w:divBdr>
                  <w:divsChild>
                    <w:div w:id="2027515145">
                      <w:marLeft w:val="0"/>
                      <w:marRight w:val="0"/>
                      <w:marTop w:val="0"/>
                      <w:marBottom w:val="0"/>
                      <w:divBdr>
                        <w:top w:val="none" w:sz="0" w:space="0" w:color="auto"/>
                        <w:left w:val="none" w:sz="0" w:space="0" w:color="auto"/>
                        <w:bottom w:val="none" w:sz="0" w:space="0" w:color="auto"/>
                        <w:right w:val="none" w:sz="0" w:space="0" w:color="auto"/>
                      </w:divBdr>
                    </w:div>
                  </w:divsChild>
                </w:div>
                <w:div w:id="107430900">
                  <w:marLeft w:val="0"/>
                  <w:marRight w:val="0"/>
                  <w:marTop w:val="0"/>
                  <w:marBottom w:val="0"/>
                  <w:divBdr>
                    <w:top w:val="none" w:sz="0" w:space="0" w:color="auto"/>
                    <w:left w:val="none" w:sz="0" w:space="0" w:color="auto"/>
                    <w:bottom w:val="none" w:sz="0" w:space="0" w:color="auto"/>
                    <w:right w:val="none" w:sz="0" w:space="0" w:color="auto"/>
                  </w:divBdr>
                  <w:divsChild>
                    <w:div w:id="1487433109">
                      <w:marLeft w:val="0"/>
                      <w:marRight w:val="0"/>
                      <w:marTop w:val="0"/>
                      <w:marBottom w:val="0"/>
                      <w:divBdr>
                        <w:top w:val="none" w:sz="0" w:space="0" w:color="auto"/>
                        <w:left w:val="none" w:sz="0" w:space="0" w:color="auto"/>
                        <w:bottom w:val="none" w:sz="0" w:space="0" w:color="auto"/>
                        <w:right w:val="none" w:sz="0" w:space="0" w:color="auto"/>
                      </w:divBdr>
                    </w:div>
                  </w:divsChild>
                </w:div>
                <w:div w:id="587352989">
                  <w:marLeft w:val="0"/>
                  <w:marRight w:val="0"/>
                  <w:marTop w:val="0"/>
                  <w:marBottom w:val="0"/>
                  <w:divBdr>
                    <w:top w:val="none" w:sz="0" w:space="0" w:color="auto"/>
                    <w:left w:val="none" w:sz="0" w:space="0" w:color="auto"/>
                    <w:bottom w:val="none" w:sz="0" w:space="0" w:color="auto"/>
                    <w:right w:val="none" w:sz="0" w:space="0" w:color="auto"/>
                  </w:divBdr>
                  <w:divsChild>
                    <w:div w:id="76681415">
                      <w:marLeft w:val="0"/>
                      <w:marRight w:val="0"/>
                      <w:marTop w:val="0"/>
                      <w:marBottom w:val="0"/>
                      <w:divBdr>
                        <w:top w:val="none" w:sz="0" w:space="0" w:color="auto"/>
                        <w:left w:val="none" w:sz="0" w:space="0" w:color="auto"/>
                        <w:bottom w:val="none" w:sz="0" w:space="0" w:color="auto"/>
                        <w:right w:val="none" w:sz="0" w:space="0" w:color="auto"/>
                      </w:divBdr>
                    </w:div>
                  </w:divsChild>
                </w:div>
                <w:div w:id="1693338858">
                  <w:marLeft w:val="0"/>
                  <w:marRight w:val="0"/>
                  <w:marTop w:val="0"/>
                  <w:marBottom w:val="0"/>
                  <w:divBdr>
                    <w:top w:val="none" w:sz="0" w:space="0" w:color="auto"/>
                    <w:left w:val="none" w:sz="0" w:space="0" w:color="auto"/>
                    <w:bottom w:val="none" w:sz="0" w:space="0" w:color="auto"/>
                    <w:right w:val="none" w:sz="0" w:space="0" w:color="auto"/>
                  </w:divBdr>
                  <w:divsChild>
                    <w:div w:id="1874030669">
                      <w:marLeft w:val="0"/>
                      <w:marRight w:val="0"/>
                      <w:marTop w:val="0"/>
                      <w:marBottom w:val="0"/>
                      <w:divBdr>
                        <w:top w:val="none" w:sz="0" w:space="0" w:color="auto"/>
                        <w:left w:val="none" w:sz="0" w:space="0" w:color="auto"/>
                        <w:bottom w:val="none" w:sz="0" w:space="0" w:color="auto"/>
                        <w:right w:val="none" w:sz="0" w:space="0" w:color="auto"/>
                      </w:divBdr>
                    </w:div>
                  </w:divsChild>
                </w:div>
                <w:div w:id="579407248">
                  <w:marLeft w:val="0"/>
                  <w:marRight w:val="0"/>
                  <w:marTop w:val="0"/>
                  <w:marBottom w:val="0"/>
                  <w:divBdr>
                    <w:top w:val="none" w:sz="0" w:space="0" w:color="auto"/>
                    <w:left w:val="none" w:sz="0" w:space="0" w:color="auto"/>
                    <w:bottom w:val="none" w:sz="0" w:space="0" w:color="auto"/>
                    <w:right w:val="none" w:sz="0" w:space="0" w:color="auto"/>
                  </w:divBdr>
                  <w:divsChild>
                    <w:div w:id="1561285939">
                      <w:marLeft w:val="0"/>
                      <w:marRight w:val="0"/>
                      <w:marTop w:val="0"/>
                      <w:marBottom w:val="0"/>
                      <w:divBdr>
                        <w:top w:val="none" w:sz="0" w:space="0" w:color="auto"/>
                        <w:left w:val="none" w:sz="0" w:space="0" w:color="auto"/>
                        <w:bottom w:val="none" w:sz="0" w:space="0" w:color="auto"/>
                        <w:right w:val="none" w:sz="0" w:space="0" w:color="auto"/>
                      </w:divBdr>
                    </w:div>
                  </w:divsChild>
                </w:div>
                <w:div w:id="585840644">
                  <w:marLeft w:val="0"/>
                  <w:marRight w:val="0"/>
                  <w:marTop w:val="0"/>
                  <w:marBottom w:val="0"/>
                  <w:divBdr>
                    <w:top w:val="none" w:sz="0" w:space="0" w:color="auto"/>
                    <w:left w:val="none" w:sz="0" w:space="0" w:color="auto"/>
                    <w:bottom w:val="none" w:sz="0" w:space="0" w:color="auto"/>
                    <w:right w:val="none" w:sz="0" w:space="0" w:color="auto"/>
                  </w:divBdr>
                  <w:divsChild>
                    <w:div w:id="1436173167">
                      <w:marLeft w:val="0"/>
                      <w:marRight w:val="0"/>
                      <w:marTop w:val="0"/>
                      <w:marBottom w:val="0"/>
                      <w:divBdr>
                        <w:top w:val="none" w:sz="0" w:space="0" w:color="auto"/>
                        <w:left w:val="none" w:sz="0" w:space="0" w:color="auto"/>
                        <w:bottom w:val="none" w:sz="0" w:space="0" w:color="auto"/>
                        <w:right w:val="none" w:sz="0" w:space="0" w:color="auto"/>
                      </w:divBdr>
                    </w:div>
                  </w:divsChild>
                </w:div>
                <w:div w:id="464080220">
                  <w:marLeft w:val="0"/>
                  <w:marRight w:val="0"/>
                  <w:marTop w:val="0"/>
                  <w:marBottom w:val="0"/>
                  <w:divBdr>
                    <w:top w:val="none" w:sz="0" w:space="0" w:color="auto"/>
                    <w:left w:val="none" w:sz="0" w:space="0" w:color="auto"/>
                    <w:bottom w:val="none" w:sz="0" w:space="0" w:color="auto"/>
                    <w:right w:val="none" w:sz="0" w:space="0" w:color="auto"/>
                  </w:divBdr>
                  <w:divsChild>
                    <w:div w:id="264924852">
                      <w:marLeft w:val="0"/>
                      <w:marRight w:val="0"/>
                      <w:marTop w:val="0"/>
                      <w:marBottom w:val="0"/>
                      <w:divBdr>
                        <w:top w:val="none" w:sz="0" w:space="0" w:color="auto"/>
                        <w:left w:val="none" w:sz="0" w:space="0" w:color="auto"/>
                        <w:bottom w:val="none" w:sz="0" w:space="0" w:color="auto"/>
                        <w:right w:val="none" w:sz="0" w:space="0" w:color="auto"/>
                      </w:divBdr>
                    </w:div>
                  </w:divsChild>
                </w:div>
                <w:div w:id="392507845">
                  <w:marLeft w:val="0"/>
                  <w:marRight w:val="0"/>
                  <w:marTop w:val="0"/>
                  <w:marBottom w:val="0"/>
                  <w:divBdr>
                    <w:top w:val="none" w:sz="0" w:space="0" w:color="auto"/>
                    <w:left w:val="none" w:sz="0" w:space="0" w:color="auto"/>
                    <w:bottom w:val="none" w:sz="0" w:space="0" w:color="auto"/>
                    <w:right w:val="none" w:sz="0" w:space="0" w:color="auto"/>
                  </w:divBdr>
                  <w:divsChild>
                    <w:div w:id="1622569365">
                      <w:marLeft w:val="0"/>
                      <w:marRight w:val="0"/>
                      <w:marTop w:val="0"/>
                      <w:marBottom w:val="0"/>
                      <w:divBdr>
                        <w:top w:val="none" w:sz="0" w:space="0" w:color="auto"/>
                        <w:left w:val="none" w:sz="0" w:space="0" w:color="auto"/>
                        <w:bottom w:val="none" w:sz="0" w:space="0" w:color="auto"/>
                        <w:right w:val="none" w:sz="0" w:space="0" w:color="auto"/>
                      </w:divBdr>
                    </w:div>
                  </w:divsChild>
                </w:div>
                <w:div w:id="419184374">
                  <w:marLeft w:val="0"/>
                  <w:marRight w:val="0"/>
                  <w:marTop w:val="0"/>
                  <w:marBottom w:val="0"/>
                  <w:divBdr>
                    <w:top w:val="none" w:sz="0" w:space="0" w:color="auto"/>
                    <w:left w:val="none" w:sz="0" w:space="0" w:color="auto"/>
                    <w:bottom w:val="none" w:sz="0" w:space="0" w:color="auto"/>
                    <w:right w:val="none" w:sz="0" w:space="0" w:color="auto"/>
                  </w:divBdr>
                  <w:divsChild>
                    <w:div w:id="2065833463">
                      <w:marLeft w:val="0"/>
                      <w:marRight w:val="0"/>
                      <w:marTop w:val="0"/>
                      <w:marBottom w:val="0"/>
                      <w:divBdr>
                        <w:top w:val="none" w:sz="0" w:space="0" w:color="auto"/>
                        <w:left w:val="none" w:sz="0" w:space="0" w:color="auto"/>
                        <w:bottom w:val="none" w:sz="0" w:space="0" w:color="auto"/>
                        <w:right w:val="none" w:sz="0" w:space="0" w:color="auto"/>
                      </w:divBdr>
                    </w:div>
                  </w:divsChild>
                </w:div>
                <w:div w:id="59905114">
                  <w:marLeft w:val="0"/>
                  <w:marRight w:val="0"/>
                  <w:marTop w:val="0"/>
                  <w:marBottom w:val="0"/>
                  <w:divBdr>
                    <w:top w:val="none" w:sz="0" w:space="0" w:color="auto"/>
                    <w:left w:val="none" w:sz="0" w:space="0" w:color="auto"/>
                    <w:bottom w:val="none" w:sz="0" w:space="0" w:color="auto"/>
                    <w:right w:val="none" w:sz="0" w:space="0" w:color="auto"/>
                  </w:divBdr>
                  <w:divsChild>
                    <w:div w:id="48846284">
                      <w:marLeft w:val="0"/>
                      <w:marRight w:val="0"/>
                      <w:marTop w:val="0"/>
                      <w:marBottom w:val="0"/>
                      <w:divBdr>
                        <w:top w:val="none" w:sz="0" w:space="0" w:color="auto"/>
                        <w:left w:val="none" w:sz="0" w:space="0" w:color="auto"/>
                        <w:bottom w:val="none" w:sz="0" w:space="0" w:color="auto"/>
                        <w:right w:val="none" w:sz="0" w:space="0" w:color="auto"/>
                      </w:divBdr>
                    </w:div>
                  </w:divsChild>
                </w:div>
                <w:div w:id="868184690">
                  <w:marLeft w:val="0"/>
                  <w:marRight w:val="0"/>
                  <w:marTop w:val="0"/>
                  <w:marBottom w:val="0"/>
                  <w:divBdr>
                    <w:top w:val="none" w:sz="0" w:space="0" w:color="auto"/>
                    <w:left w:val="none" w:sz="0" w:space="0" w:color="auto"/>
                    <w:bottom w:val="none" w:sz="0" w:space="0" w:color="auto"/>
                    <w:right w:val="none" w:sz="0" w:space="0" w:color="auto"/>
                  </w:divBdr>
                  <w:divsChild>
                    <w:div w:id="1262028221">
                      <w:marLeft w:val="0"/>
                      <w:marRight w:val="0"/>
                      <w:marTop w:val="0"/>
                      <w:marBottom w:val="0"/>
                      <w:divBdr>
                        <w:top w:val="none" w:sz="0" w:space="0" w:color="auto"/>
                        <w:left w:val="none" w:sz="0" w:space="0" w:color="auto"/>
                        <w:bottom w:val="none" w:sz="0" w:space="0" w:color="auto"/>
                        <w:right w:val="none" w:sz="0" w:space="0" w:color="auto"/>
                      </w:divBdr>
                    </w:div>
                  </w:divsChild>
                </w:div>
                <w:div w:id="1699818761">
                  <w:marLeft w:val="0"/>
                  <w:marRight w:val="0"/>
                  <w:marTop w:val="0"/>
                  <w:marBottom w:val="0"/>
                  <w:divBdr>
                    <w:top w:val="none" w:sz="0" w:space="0" w:color="auto"/>
                    <w:left w:val="none" w:sz="0" w:space="0" w:color="auto"/>
                    <w:bottom w:val="none" w:sz="0" w:space="0" w:color="auto"/>
                    <w:right w:val="none" w:sz="0" w:space="0" w:color="auto"/>
                  </w:divBdr>
                  <w:divsChild>
                    <w:div w:id="863440960">
                      <w:marLeft w:val="0"/>
                      <w:marRight w:val="0"/>
                      <w:marTop w:val="0"/>
                      <w:marBottom w:val="0"/>
                      <w:divBdr>
                        <w:top w:val="none" w:sz="0" w:space="0" w:color="auto"/>
                        <w:left w:val="none" w:sz="0" w:space="0" w:color="auto"/>
                        <w:bottom w:val="none" w:sz="0" w:space="0" w:color="auto"/>
                        <w:right w:val="none" w:sz="0" w:space="0" w:color="auto"/>
                      </w:divBdr>
                    </w:div>
                  </w:divsChild>
                </w:div>
                <w:div w:id="1117332245">
                  <w:marLeft w:val="0"/>
                  <w:marRight w:val="0"/>
                  <w:marTop w:val="0"/>
                  <w:marBottom w:val="0"/>
                  <w:divBdr>
                    <w:top w:val="none" w:sz="0" w:space="0" w:color="auto"/>
                    <w:left w:val="none" w:sz="0" w:space="0" w:color="auto"/>
                    <w:bottom w:val="none" w:sz="0" w:space="0" w:color="auto"/>
                    <w:right w:val="none" w:sz="0" w:space="0" w:color="auto"/>
                  </w:divBdr>
                  <w:divsChild>
                    <w:div w:id="1042024066">
                      <w:marLeft w:val="0"/>
                      <w:marRight w:val="0"/>
                      <w:marTop w:val="0"/>
                      <w:marBottom w:val="0"/>
                      <w:divBdr>
                        <w:top w:val="none" w:sz="0" w:space="0" w:color="auto"/>
                        <w:left w:val="none" w:sz="0" w:space="0" w:color="auto"/>
                        <w:bottom w:val="none" w:sz="0" w:space="0" w:color="auto"/>
                        <w:right w:val="none" w:sz="0" w:space="0" w:color="auto"/>
                      </w:divBdr>
                    </w:div>
                  </w:divsChild>
                </w:div>
                <w:div w:id="612371533">
                  <w:marLeft w:val="0"/>
                  <w:marRight w:val="0"/>
                  <w:marTop w:val="0"/>
                  <w:marBottom w:val="0"/>
                  <w:divBdr>
                    <w:top w:val="none" w:sz="0" w:space="0" w:color="auto"/>
                    <w:left w:val="none" w:sz="0" w:space="0" w:color="auto"/>
                    <w:bottom w:val="none" w:sz="0" w:space="0" w:color="auto"/>
                    <w:right w:val="none" w:sz="0" w:space="0" w:color="auto"/>
                  </w:divBdr>
                  <w:divsChild>
                    <w:div w:id="1818574316">
                      <w:marLeft w:val="0"/>
                      <w:marRight w:val="0"/>
                      <w:marTop w:val="0"/>
                      <w:marBottom w:val="0"/>
                      <w:divBdr>
                        <w:top w:val="none" w:sz="0" w:space="0" w:color="auto"/>
                        <w:left w:val="none" w:sz="0" w:space="0" w:color="auto"/>
                        <w:bottom w:val="none" w:sz="0" w:space="0" w:color="auto"/>
                        <w:right w:val="none" w:sz="0" w:space="0" w:color="auto"/>
                      </w:divBdr>
                    </w:div>
                  </w:divsChild>
                </w:div>
                <w:div w:id="944576220">
                  <w:marLeft w:val="0"/>
                  <w:marRight w:val="0"/>
                  <w:marTop w:val="0"/>
                  <w:marBottom w:val="0"/>
                  <w:divBdr>
                    <w:top w:val="none" w:sz="0" w:space="0" w:color="auto"/>
                    <w:left w:val="none" w:sz="0" w:space="0" w:color="auto"/>
                    <w:bottom w:val="none" w:sz="0" w:space="0" w:color="auto"/>
                    <w:right w:val="none" w:sz="0" w:space="0" w:color="auto"/>
                  </w:divBdr>
                  <w:divsChild>
                    <w:div w:id="1966890786">
                      <w:marLeft w:val="0"/>
                      <w:marRight w:val="0"/>
                      <w:marTop w:val="0"/>
                      <w:marBottom w:val="0"/>
                      <w:divBdr>
                        <w:top w:val="none" w:sz="0" w:space="0" w:color="auto"/>
                        <w:left w:val="none" w:sz="0" w:space="0" w:color="auto"/>
                        <w:bottom w:val="none" w:sz="0" w:space="0" w:color="auto"/>
                        <w:right w:val="none" w:sz="0" w:space="0" w:color="auto"/>
                      </w:divBdr>
                    </w:div>
                  </w:divsChild>
                </w:div>
                <w:div w:id="1695233043">
                  <w:marLeft w:val="0"/>
                  <w:marRight w:val="0"/>
                  <w:marTop w:val="0"/>
                  <w:marBottom w:val="0"/>
                  <w:divBdr>
                    <w:top w:val="none" w:sz="0" w:space="0" w:color="auto"/>
                    <w:left w:val="none" w:sz="0" w:space="0" w:color="auto"/>
                    <w:bottom w:val="none" w:sz="0" w:space="0" w:color="auto"/>
                    <w:right w:val="none" w:sz="0" w:space="0" w:color="auto"/>
                  </w:divBdr>
                  <w:divsChild>
                    <w:div w:id="198981568">
                      <w:marLeft w:val="0"/>
                      <w:marRight w:val="0"/>
                      <w:marTop w:val="0"/>
                      <w:marBottom w:val="0"/>
                      <w:divBdr>
                        <w:top w:val="none" w:sz="0" w:space="0" w:color="auto"/>
                        <w:left w:val="none" w:sz="0" w:space="0" w:color="auto"/>
                        <w:bottom w:val="none" w:sz="0" w:space="0" w:color="auto"/>
                        <w:right w:val="none" w:sz="0" w:space="0" w:color="auto"/>
                      </w:divBdr>
                    </w:div>
                  </w:divsChild>
                </w:div>
                <w:div w:id="905649671">
                  <w:marLeft w:val="0"/>
                  <w:marRight w:val="0"/>
                  <w:marTop w:val="0"/>
                  <w:marBottom w:val="0"/>
                  <w:divBdr>
                    <w:top w:val="none" w:sz="0" w:space="0" w:color="auto"/>
                    <w:left w:val="none" w:sz="0" w:space="0" w:color="auto"/>
                    <w:bottom w:val="none" w:sz="0" w:space="0" w:color="auto"/>
                    <w:right w:val="none" w:sz="0" w:space="0" w:color="auto"/>
                  </w:divBdr>
                  <w:divsChild>
                    <w:div w:id="1274361988">
                      <w:marLeft w:val="0"/>
                      <w:marRight w:val="0"/>
                      <w:marTop w:val="0"/>
                      <w:marBottom w:val="0"/>
                      <w:divBdr>
                        <w:top w:val="none" w:sz="0" w:space="0" w:color="auto"/>
                        <w:left w:val="none" w:sz="0" w:space="0" w:color="auto"/>
                        <w:bottom w:val="none" w:sz="0" w:space="0" w:color="auto"/>
                        <w:right w:val="none" w:sz="0" w:space="0" w:color="auto"/>
                      </w:divBdr>
                    </w:div>
                  </w:divsChild>
                </w:div>
                <w:div w:id="758213890">
                  <w:marLeft w:val="0"/>
                  <w:marRight w:val="0"/>
                  <w:marTop w:val="0"/>
                  <w:marBottom w:val="0"/>
                  <w:divBdr>
                    <w:top w:val="none" w:sz="0" w:space="0" w:color="auto"/>
                    <w:left w:val="none" w:sz="0" w:space="0" w:color="auto"/>
                    <w:bottom w:val="none" w:sz="0" w:space="0" w:color="auto"/>
                    <w:right w:val="none" w:sz="0" w:space="0" w:color="auto"/>
                  </w:divBdr>
                  <w:divsChild>
                    <w:div w:id="123471667">
                      <w:marLeft w:val="0"/>
                      <w:marRight w:val="0"/>
                      <w:marTop w:val="0"/>
                      <w:marBottom w:val="0"/>
                      <w:divBdr>
                        <w:top w:val="none" w:sz="0" w:space="0" w:color="auto"/>
                        <w:left w:val="none" w:sz="0" w:space="0" w:color="auto"/>
                        <w:bottom w:val="none" w:sz="0" w:space="0" w:color="auto"/>
                        <w:right w:val="none" w:sz="0" w:space="0" w:color="auto"/>
                      </w:divBdr>
                    </w:div>
                  </w:divsChild>
                </w:div>
                <w:div w:id="1248466803">
                  <w:marLeft w:val="0"/>
                  <w:marRight w:val="0"/>
                  <w:marTop w:val="0"/>
                  <w:marBottom w:val="0"/>
                  <w:divBdr>
                    <w:top w:val="none" w:sz="0" w:space="0" w:color="auto"/>
                    <w:left w:val="none" w:sz="0" w:space="0" w:color="auto"/>
                    <w:bottom w:val="none" w:sz="0" w:space="0" w:color="auto"/>
                    <w:right w:val="none" w:sz="0" w:space="0" w:color="auto"/>
                  </w:divBdr>
                  <w:divsChild>
                    <w:div w:id="356587790">
                      <w:marLeft w:val="0"/>
                      <w:marRight w:val="0"/>
                      <w:marTop w:val="0"/>
                      <w:marBottom w:val="0"/>
                      <w:divBdr>
                        <w:top w:val="none" w:sz="0" w:space="0" w:color="auto"/>
                        <w:left w:val="none" w:sz="0" w:space="0" w:color="auto"/>
                        <w:bottom w:val="none" w:sz="0" w:space="0" w:color="auto"/>
                        <w:right w:val="none" w:sz="0" w:space="0" w:color="auto"/>
                      </w:divBdr>
                    </w:div>
                  </w:divsChild>
                </w:div>
                <w:div w:id="909658031">
                  <w:marLeft w:val="0"/>
                  <w:marRight w:val="0"/>
                  <w:marTop w:val="0"/>
                  <w:marBottom w:val="0"/>
                  <w:divBdr>
                    <w:top w:val="none" w:sz="0" w:space="0" w:color="auto"/>
                    <w:left w:val="none" w:sz="0" w:space="0" w:color="auto"/>
                    <w:bottom w:val="none" w:sz="0" w:space="0" w:color="auto"/>
                    <w:right w:val="none" w:sz="0" w:space="0" w:color="auto"/>
                  </w:divBdr>
                  <w:divsChild>
                    <w:div w:id="400181054">
                      <w:marLeft w:val="0"/>
                      <w:marRight w:val="0"/>
                      <w:marTop w:val="0"/>
                      <w:marBottom w:val="0"/>
                      <w:divBdr>
                        <w:top w:val="none" w:sz="0" w:space="0" w:color="auto"/>
                        <w:left w:val="none" w:sz="0" w:space="0" w:color="auto"/>
                        <w:bottom w:val="none" w:sz="0" w:space="0" w:color="auto"/>
                        <w:right w:val="none" w:sz="0" w:space="0" w:color="auto"/>
                      </w:divBdr>
                    </w:div>
                  </w:divsChild>
                </w:div>
                <w:div w:id="368071037">
                  <w:marLeft w:val="0"/>
                  <w:marRight w:val="0"/>
                  <w:marTop w:val="0"/>
                  <w:marBottom w:val="0"/>
                  <w:divBdr>
                    <w:top w:val="none" w:sz="0" w:space="0" w:color="auto"/>
                    <w:left w:val="none" w:sz="0" w:space="0" w:color="auto"/>
                    <w:bottom w:val="none" w:sz="0" w:space="0" w:color="auto"/>
                    <w:right w:val="none" w:sz="0" w:space="0" w:color="auto"/>
                  </w:divBdr>
                  <w:divsChild>
                    <w:div w:id="383871231">
                      <w:marLeft w:val="0"/>
                      <w:marRight w:val="0"/>
                      <w:marTop w:val="0"/>
                      <w:marBottom w:val="0"/>
                      <w:divBdr>
                        <w:top w:val="none" w:sz="0" w:space="0" w:color="auto"/>
                        <w:left w:val="none" w:sz="0" w:space="0" w:color="auto"/>
                        <w:bottom w:val="none" w:sz="0" w:space="0" w:color="auto"/>
                        <w:right w:val="none" w:sz="0" w:space="0" w:color="auto"/>
                      </w:divBdr>
                    </w:div>
                  </w:divsChild>
                </w:div>
                <w:div w:id="1401901493">
                  <w:marLeft w:val="0"/>
                  <w:marRight w:val="0"/>
                  <w:marTop w:val="0"/>
                  <w:marBottom w:val="0"/>
                  <w:divBdr>
                    <w:top w:val="none" w:sz="0" w:space="0" w:color="auto"/>
                    <w:left w:val="none" w:sz="0" w:space="0" w:color="auto"/>
                    <w:bottom w:val="none" w:sz="0" w:space="0" w:color="auto"/>
                    <w:right w:val="none" w:sz="0" w:space="0" w:color="auto"/>
                  </w:divBdr>
                  <w:divsChild>
                    <w:div w:id="1023937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741358">
      <w:bodyDiv w:val="1"/>
      <w:marLeft w:val="0"/>
      <w:marRight w:val="0"/>
      <w:marTop w:val="0"/>
      <w:marBottom w:val="0"/>
      <w:divBdr>
        <w:top w:val="none" w:sz="0" w:space="0" w:color="auto"/>
        <w:left w:val="none" w:sz="0" w:space="0" w:color="auto"/>
        <w:bottom w:val="none" w:sz="0" w:space="0" w:color="auto"/>
        <w:right w:val="none" w:sz="0" w:space="0" w:color="auto"/>
      </w:divBdr>
    </w:div>
    <w:div w:id="2070953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D/academic-regulations/grades-grading-policie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atorevals.aa.ufl.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unseling.ufl.edu" TargetMode="External"/><Relationship Id="rId5" Type="http://schemas.openxmlformats.org/officeDocument/2006/relationships/webSettings" Target="webSettings.xml"/><Relationship Id="rId10" Type="http://schemas.openxmlformats.org/officeDocument/2006/relationships/hyperlink" Target="https://disability.ufl.edu/" TargetMode="External"/><Relationship Id="rId4" Type="http://schemas.openxmlformats.org/officeDocument/2006/relationships/settings" Target="settings.xml"/><Relationship Id="rId9" Type="http://schemas.openxmlformats.org/officeDocument/2006/relationships/hyperlink" Target="https://sccr.dso.ufl.edu/policies/student-honor-code-student-conduct-cod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2032DE-44B1-A34C-B174-67AF59C351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1801</Words>
  <Characters>10272</Characters>
  <Application>Microsoft Office Word</Application>
  <DocSecurity>0</DocSecurity>
  <Lines>85</Lines>
  <Paragraphs>24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UF CLAS</Company>
  <LinksUpToDate>false</LinksUpToDate>
  <CharactersWithSpaces>12049</CharactersWithSpaces>
  <SharedDoc>false</SharedDoc>
  <HLinks>
    <vt:vector size="6" baseType="variant">
      <vt:variant>
        <vt:i4>8192096</vt:i4>
      </vt:variant>
      <vt:variant>
        <vt:i4>0</vt:i4>
      </vt:variant>
      <vt:variant>
        <vt:i4>0</vt:i4>
      </vt:variant>
      <vt:variant>
        <vt:i4>5</vt:i4>
      </vt:variant>
      <vt:variant>
        <vt:lpwstr>http://dante.ilt.columbia.edu/new/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watt</dc:creator>
  <cp:lastModifiedBy>Kim, Hyunjung</cp:lastModifiedBy>
  <cp:revision>2</cp:revision>
  <cp:lastPrinted>2025-08-21T06:01:00Z</cp:lastPrinted>
  <dcterms:created xsi:type="dcterms:W3CDTF">2025-11-15T23:16:00Z</dcterms:created>
  <dcterms:modified xsi:type="dcterms:W3CDTF">2025-11-15T23:16:00Z</dcterms:modified>
</cp:coreProperties>
</file>