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1DE36" w14:textId="77777777" w:rsidR="00DF4246" w:rsidRPr="00DF4246" w:rsidRDefault="00DF4246" w:rsidP="00DF4246">
      <w:pPr>
        <w:spacing w:before="180" w:after="180" w:line="240" w:lineRule="auto"/>
        <w:jc w:val="center"/>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LIT 3400: Film Adaptations of African American Literary Texts</w:t>
      </w:r>
    </w:p>
    <w:p w14:paraId="7266A577" w14:textId="77777777" w:rsidR="00DF4246" w:rsidRPr="00DF4246" w:rsidRDefault="00DF4246" w:rsidP="00DF4246">
      <w:pPr>
        <w:spacing w:before="180" w:after="180" w:line="240" w:lineRule="auto"/>
        <w:jc w:val="center"/>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Spring 2026</w:t>
      </w:r>
    </w:p>
    <w:p w14:paraId="66E6BCFD" w14:textId="77777777" w:rsidR="00DF4246" w:rsidRPr="00DF4246" w:rsidRDefault="00DF4246" w:rsidP="00DF4246">
      <w:pPr>
        <w:spacing w:before="180" w:after="180" w:line="240" w:lineRule="auto"/>
        <w:jc w:val="center"/>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Professor: Catherine C. Saunders, PhD</w:t>
      </w:r>
    </w:p>
    <w:p w14:paraId="3CED325E" w14:textId="77777777" w:rsidR="00DF4246" w:rsidRPr="00DF4246" w:rsidRDefault="00DF4246" w:rsidP="00DF4246">
      <w:pPr>
        <w:spacing w:before="180" w:after="180" w:line="240" w:lineRule="auto"/>
        <w:jc w:val="center"/>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 WF: Period 5</w:t>
      </w:r>
    </w:p>
    <w:p w14:paraId="72B20EAC" w14:textId="77777777" w:rsidR="00DF4246" w:rsidRPr="00DF4246" w:rsidRDefault="00DF4246" w:rsidP="00DF4246">
      <w:pPr>
        <w:spacing w:before="180" w:after="180" w:line="240" w:lineRule="auto"/>
        <w:jc w:val="center"/>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Matherly 115</w:t>
      </w:r>
    </w:p>
    <w:p w14:paraId="33E9C41C"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p w14:paraId="2A15481B"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Office:</w:t>
      </w:r>
      <w:r w:rsidRPr="00DF4246">
        <w:rPr>
          <w:rFonts w:ascii="Times New Roman" w:eastAsia="Times New Roman" w:hAnsi="Times New Roman" w:cs="Times New Roman"/>
          <w:color w:val="273540"/>
          <w:kern w:val="0"/>
          <w14:ligatures w14:val="none"/>
        </w:rPr>
        <w:t> Turlington 4354</w:t>
      </w:r>
    </w:p>
    <w:p w14:paraId="0D7BF6CC"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Office Hours: Period 4 (M &amp; W) &amp; by appointment </w:t>
      </w:r>
    </w:p>
    <w:p w14:paraId="67B7B26B"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Course Overview</w:t>
      </w:r>
    </w:p>
    <w:p w14:paraId="0D44A990"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Is the book always better than the movie? This course seeks to advance this generation query to consider the novel-to-film transition as an act of literary translation. Together we will engage literary and visual texts like Zora Neale Hurston’s novel </w:t>
      </w:r>
      <w:r w:rsidRPr="00DF4246">
        <w:rPr>
          <w:rFonts w:ascii="Times New Roman" w:eastAsia="Times New Roman" w:hAnsi="Times New Roman" w:cs="Times New Roman"/>
          <w:i/>
          <w:iCs/>
          <w:color w:val="273540"/>
          <w:kern w:val="0"/>
          <w14:ligatures w14:val="none"/>
        </w:rPr>
        <w:t>Their Eyes Were Watching God</w:t>
      </w:r>
      <w:r w:rsidRPr="00DF4246">
        <w:rPr>
          <w:rFonts w:ascii="Times New Roman" w:eastAsia="Times New Roman" w:hAnsi="Times New Roman" w:cs="Times New Roman"/>
          <w:color w:val="273540"/>
          <w:kern w:val="0"/>
          <w14:ligatures w14:val="none"/>
        </w:rPr>
        <w:t> and its translation into a made-for-television film or James Baldwin’s novel </w:t>
      </w:r>
      <w:r w:rsidRPr="00DF4246">
        <w:rPr>
          <w:rFonts w:ascii="Times New Roman" w:eastAsia="Times New Roman" w:hAnsi="Times New Roman" w:cs="Times New Roman"/>
          <w:i/>
          <w:iCs/>
          <w:color w:val="273540"/>
          <w:kern w:val="0"/>
          <w14:ligatures w14:val="none"/>
        </w:rPr>
        <w:t>If Beale Street Could Talk</w:t>
      </w:r>
      <w:r w:rsidRPr="00DF4246">
        <w:rPr>
          <w:rFonts w:ascii="Times New Roman" w:eastAsia="Times New Roman" w:hAnsi="Times New Roman" w:cs="Times New Roman"/>
          <w:color w:val="273540"/>
          <w:kern w:val="0"/>
          <w14:ligatures w14:val="none"/>
        </w:rPr>
        <w:t> and its 21</w:t>
      </w:r>
      <w:r w:rsidRPr="00DF4246">
        <w:rPr>
          <w:rFonts w:ascii="Times New Roman" w:eastAsia="Times New Roman" w:hAnsi="Times New Roman" w:cs="Times New Roman"/>
          <w:color w:val="273540"/>
          <w:kern w:val="0"/>
          <w:sz w:val="18"/>
          <w:szCs w:val="18"/>
          <w:vertAlign w:val="superscript"/>
          <w14:ligatures w14:val="none"/>
        </w:rPr>
        <w:t>st</w:t>
      </w:r>
      <w:r w:rsidRPr="00DF4246">
        <w:rPr>
          <w:rFonts w:ascii="Times New Roman" w:eastAsia="Times New Roman" w:hAnsi="Times New Roman" w:cs="Times New Roman"/>
          <w:color w:val="273540"/>
          <w:kern w:val="0"/>
          <w14:ligatures w14:val="none"/>
        </w:rPr>
        <w:t> century cinematic incarnation. Throughout this course, students will act as literary and film scholars to critically engage the written and visual text. The course also incorporates creative assignments and activities to contemplate: </w:t>
      </w:r>
      <w:r w:rsidRPr="00DF4246">
        <w:rPr>
          <w:rFonts w:ascii="Times New Roman" w:eastAsia="Times New Roman" w:hAnsi="Times New Roman" w:cs="Times New Roman"/>
          <w:i/>
          <w:iCs/>
          <w:color w:val="273540"/>
          <w:kern w:val="0"/>
          <w14:ligatures w14:val="none"/>
        </w:rPr>
        <w:t>what, if anything, is lost in literary translation? </w:t>
      </w:r>
    </w:p>
    <w:p w14:paraId="1E29A200"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Course Objectives </w:t>
      </w:r>
    </w:p>
    <w:p w14:paraId="3E38A5AE" w14:textId="77777777" w:rsidR="00DF4246" w:rsidRPr="00DF4246" w:rsidRDefault="00DF4246" w:rsidP="00DF4246">
      <w:pPr>
        <w:numPr>
          <w:ilvl w:val="0"/>
          <w:numId w:val="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To examine and analyze literary translation as it appears in the transition from novel to film</w:t>
      </w:r>
    </w:p>
    <w:p w14:paraId="1E38C939" w14:textId="77777777" w:rsidR="00DF4246" w:rsidRPr="00DF4246" w:rsidRDefault="00DF4246" w:rsidP="00DF4246">
      <w:pPr>
        <w:numPr>
          <w:ilvl w:val="0"/>
          <w:numId w:val="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To master critical analysis in literature and film</w:t>
      </w:r>
    </w:p>
    <w:p w14:paraId="038C4E5A" w14:textId="77777777" w:rsidR="00DF4246" w:rsidRPr="00DF4246" w:rsidRDefault="00DF4246" w:rsidP="00DF4246">
      <w:pPr>
        <w:numPr>
          <w:ilvl w:val="0"/>
          <w:numId w:val="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To convey strong writing skills in short and long assignments</w:t>
      </w:r>
    </w:p>
    <w:p w14:paraId="38A6807A" w14:textId="77777777" w:rsidR="00DF4246" w:rsidRPr="00DF4246" w:rsidRDefault="00DF4246" w:rsidP="00DF4246">
      <w:pPr>
        <w:numPr>
          <w:ilvl w:val="0"/>
          <w:numId w:val="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To produce a thoughtful and scholarly research paper</w:t>
      </w:r>
    </w:p>
    <w:p w14:paraId="669BA17C" w14:textId="77777777" w:rsidR="00DF4246" w:rsidRPr="00DF4246" w:rsidRDefault="00DF4246" w:rsidP="00DF4246">
      <w:pPr>
        <w:numPr>
          <w:ilvl w:val="0"/>
          <w:numId w:val="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To comprise a digital humanities final project that combines critical thought with creativity</w:t>
      </w:r>
    </w:p>
    <w:p w14:paraId="7B8EF1BA" w14:textId="77777777" w:rsidR="00DF4246" w:rsidRPr="00DF4246" w:rsidRDefault="00DF4246" w:rsidP="00DF4246">
      <w:pPr>
        <w:numPr>
          <w:ilvl w:val="0"/>
          <w:numId w:val="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To demonstrate proficiency in writing as a process through pre-writing, drafting, editing, and revising</w:t>
      </w:r>
    </w:p>
    <w:p w14:paraId="799A9ED9" w14:textId="25A60593"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u w:val="single"/>
          <w14:ligatures w14:val="none"/>
        </w:rPr>
        <w:t>Disclaimer:</w:t>
      </w:r>
      <w:r w:rsidRPr="00DF4246">
        <w:rPr>
          <w:rFonts w:ascii="Times New Roman" w:eastAsia="Times New Roman" w:hAnsi="Times New Roman" w:cs="Times New Roman"/>
          <w:color w:val="273540"/>
          <w:kern w:val="0"/>
          <w14:ligatures w14:val="none"/>
        </w:rPr>
        <w:t> The selected visual, audio, and literary texts are neither representations or articulations of the instructor’s sentiments nor do they posit what the student should or should not believe or do. Rather, the texts that ornament the course act as an impetus for critical thought and discussion.</w:t>
      </w:r>
    </w:p>
    <w:p w14:paraId="3BCCD6CE"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Required Texts </w:t>
      </w:r>
    </w:p>
    <w:p w14:paraId="3C596CEF"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Passing</w:t>
      </w:r>
    </w:p>
    <w:p w14:paraId="4DB4ED5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Their Eyes Were Watching God (1936)</w:t>
      </w:r>
    </w:p>
    <w:p w14:paraId="3101ADEC"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Native Son (1940)</w:t>
      </w:r>
    </w:p>
    <w:p w14:paraId="2879FA9F"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lastRenderedPageBreak/>
        <w:t>If Beale Street Could Talk (1974)</w:t>
      </w:r>
    </w:p>
    <w:p w14:paraId="6A906EF7"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Ma Rainey’s Black Bottom</w:t>
      </w:r>
    </w:p>
    <w:p w14:paraId="41FDE554"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The Color Purple</w:t>
      </w:r>
    </w:p>
    <w:p w14:paraId="44539B10"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Nickel Boys</w:t>
      </w:r>
    </w:p>
    <w:p w14:paraId="56707C98"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Erasure</w:t>
      </w:r>
    </w:p>
    <w:p w14:paraId="3468AD82"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Kindred</w:t>
      </w:r>
    </w:p>
    <w:p w14:paraId="2ED52959"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Kindred Graphic Novel</w:t>
      </w:r>
    </w:p>
    <w:p w14:paraId="429FFBFF"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Black Panther Graphic Novel </w:t>
      </w:r>
      <w:r w:rsidRPr="00DF4246">
        <w:rPr>
          <w:rFonts w:ascii="Times New Roman" w:eastAsia="Times New Roman" w:hAnsi="Times New Roman" w:cs="Times New Roman"/>
          <w:color w:val="273540"/>
          <w:kern w:val="0"/>
          <w14:ligatures w14:val="none"/>
        </w:rPr>
        <w:t>Marvel</w:t>
      </w:r>
    </w:p>
    <w:p w14:paraId="0E93361D"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GRADING SCALE</w:t>
      </w:r>
    </w:p>
    <w:p w14:paraId="408FAD28"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A</w:t>
      </w:r>
      <w:r w:rsidRPr="00DF4246">
        <w:rPr>
          <w:rFonts w:ascii="Times New Roman" w:eastAsia="Times New Roman" w:hAnsi="Times New Roman" w:cs="Times New Roman"/>
          <w:color w:val="273540"/>
          <w:kern w:val="0"/>
          <w14:ligatures w14:val="none"/>
        </w:rPr>
        <w:t> 93-100% </w:t>
      </w:r>
      <w:r w:rsidRPr="00DF4246">
        <w:rPr>
          <w:rFonts w:ascii="Times New Roman" w:eastAsia="Times New Roman" w:hAnsi="Times New Roman" w:cs="Times New Roman"/>
          <w:b/>
          <w:bCs/>
          <w:color w:val="273540"/>
          <w:kern w:val="0"/>
          <w14:ligatures w14:val="none"/>
        </w:rPr>
        <w:t>A-</w:t>
      </w:r>
      <w:r w:rsidRPr="00DF4246">
        <w:rPr>
          <w:rFonts w:ascii="Times New Roman" w:eastAsia="Times New Roman" w:hAnsi="Times New Roman" w:cs="Times New Roman"/>
          <w:color w:val="273540"/>
          <w:kern w:val="0"/>
          <w14:ligatures w14:val="none"/>
        </w:rPr>
        <w:t> 90-92% </w:t>
      </w:r>
      <w:r w:rsidRPr="00DF4246">
        <w:rPr>
          <w:rFonts w:ascii="Times New Roman" w:eastAsia="Times New Roman" w:hAnsi="Times New Roman" w:cs="Times New Roman"/>
          <w:b/>
          <w:bCs/>
          <w:color w:val="273540"/>
          <w:kern w:val="0"/>
          <w14:ligatures w14:val="none"/>
        </w:rPr>
        <w:t>B+</w:t>
      </w:r>
      <w:r w:rsidRPr="00DF4246">
        <w:rPr>
          <w:rFonts w:ascii="Times New Roman" w:eastAsia="Times New Roman" w:hAnsi="Times New Roman" w:cs="Times New Roman"/>
          <w:color w:val="273540"/>
          <w:kern w:val="0"/>
          <w14:ligatures w14:val="none"/>
        </w:rPr>
        <w:t> 87-89% </w:t>
      </w:r>
      <w:r w:rsidRPr="00DF4246">
        <w:rPr>
          <w:rFonts w:ascii="Times New Roman" w:eastAsia="Times New Roman" w:hAnsi="Times New Roman" w:cs="Times New Roman"/>
          <w:b/>
          <w:bCs/>
          <w:color w:val="273540"/>
          <w:kern w:val="0"/>
          <w14:ligatures w14:val="none"/>
        </w:rPr>
        <w:t>B</w:t>
      </w:r>
      <w:r w:rsidRPr="00DF4246">
        <w:rPr>
          <w:rFonts w:ascii="Times New Roman" w:eastAsia="Times New Roman" w:hAnsi="Times New Roman" w:cs="Times New Roman"/>
          <w:color w:val="273540"/>
          <w:kern w:val="0"/>
          <w14:ligatures w14:val="none"/>
        </w:rPr>
        <w:t> 83-86%</w:t>
      </w:r>
    </w:p>
    <w:p w14:paraId="62F2C154"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B-</w:t>
      </w:r>
      <w:r w:rsidRPr="00DF4246">
        <w:rPr>
          <w:rFonts w:ascii="Times New Roman" w:eastAsia="Times New Roman" w:hAnsi="Times New Roman" w:cs="Times New Roman"/>
          <w:color w:val="273540"/>
          <w:kern w:val="0"/>
          <w14:ligatures w14:val="none"/>
        </w:rPr>
        <w:t> 80-82% </w:t>
      </w:r>
      <w:r w:rsidRPr="00DF4246">
        <w:rPr>
          <w:rFonts w:ascii="Times New Roman" w:eastAsia="Times New Roman" w:hAnsi="Times New Roman" w:cs="Times New Roman"/>
          <w:b/>
          <w:bCs/>
          <w:color w:val="273540"/>
          <w:kern w:val="0"/>
          <w14:ligatures w14:val="none"/>
        </w:rPr>
        <w:t>C+</w:t>
      </w:r>
      <w:r w:rsidRPr="00DF4246">
        <w:rPr>
          <w:rFonts w:ascii="Times New Roman" w:eastAsia="Times New Roman" w:hAnsi="Times New Roman" w:cs="Times New Roman"/>
          <w:color w:val="273540"/>
          <w:kern w:val="0"/>
          <w14:ligatures w14:val="none"/>
        </w:rPr>
        <w:t> 77-79% </w:t>
      </w:r>
      <w:r w:rsidRPr="00DF4246">
        <w:rPr>
          <w:rFonts w:ascii="Times New Roman" w:eastAsia="Times New Roman" w:hAnsi="Times New Roman" w:cs="Times New Roman"/>
          <w:b/>
          <w:bCs/>
          <w:color w:val="273540"/>
          <w:kern w:val="0"/>
          <w14:ligatures w14:val="none"/>
        </w:rPr>
        <w:t>C</w:t>
      </w:r>
      <w:r w:rsidRPr="00DF4246">
        <w:rPr>
          <w:rFonts w:ascii="Times New Roman" w:eastAsia="Times New Roman" w:hAnsi="Times New Roman" w:cs="Times New Roman"/>
          <w:color w:val="273540"/>
          <w:kern w:val="0"/>
          <w14:ligatures w14:val="none"/>
        </w:rPr>
        <w:t> 73-76% </w:t>
      </w:r>
      <w:r w:rsidRPr="00DF4246">
        <w:rPr>
          <w:rFonts w:ascii="Times New Roman" w:eastAsia="Times New Roman" w:hAnsi="Times New Roman" w:cs="Times New Roman"/>
          <w:b/>
          <w:bCs/>
          <w:color w:val="273540"/>
          <w:kern w:val="0"/>
          <w14:ligatures w14:val="none"/>
        </w:rPr>
        <w:t>C-</w:t>
      </w:r>
      <w:r w:rsidRPr="00DF4246">
        <w:rPr>
          <w:rFonts w:ascii="Times New Roman" w:eastAsia="Times New Roman" w:hAnsi="Times New Roman" w:cs="Times New Roman"/>
          <w:color w:val="273540"/>
          <w:kern w:val="0"/>
          <w14:ligatures w14:val="none"/>
        </w:rPr>
        <w:t> 70-72%</w:t>
      </w:r>
    </w:p>
    <w:p w14:paraId="15EF9FA4"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D+</w:t>
      </w:r>
      <w:r w:rsidRPr="00DF4246">
        <w:rPr>
          <w:rFonts w:ascii="Times New Roman" w:eastAsia="Times New Roman" w:hAnsi="Times New Roman" w:cs="Times New Roman"/>
          <w:color w:val="273540"/>
          <w:kern w:val="0"/>
          <w14:ligatures w14:val="none"/>
        </w:rPr>
        <w:t> 67-69% </w:t>
      </w:r>
      <w:r w:rsidRPr="00DF4246">
        <w:rPr>
          <w:rFonts w:ascii="Times New Roman" w:eastAsia="Times New Roman" w:hAnsi="Times New Roman" w:cs="Times New Roman"/>
          <w:b/>
          <w:bCs/>
          <w:color w:val="273540"/>
          <w:kern w:val="0"/>
          <w14:ligatures w14:val="none"/>
        </w:rPr>
        <w:t>D</w:t>
      </w:r>
      <w:r w:rsidRPr="00DF4246">
        <w:rPr>
          <w:rFonts w:ascii="Times New Roman" w:eastAsia="Times New Roman" w:hAnsi="Times New Roman" w:cs="Times New Roman"/>
          <w:color w:val="273540"/>
          <w:kern w:val="0"/>
          <w14:ligatures w14:val="none"/>
        </w:rPr>
        <w:t> 63-66% </w:t>
      </w:r>
      <w:r w:rsidRPr="00DF4246">
        <w:rPr>
          <w:rFonts w:ascii="Times New Roman" w:eastAsia="Times New Roman" w:hAnsi="Times New Roman" w:cs="Times New Roman"/>
          <w:b/>
          <w:bCs/>
          <w:color w:val="273540"/>
          <w:kern w:val="0"/>
          <w14:ligatures w14:val="none"/>
        </w:rPr>
        <w:t>D-</w:t>
      </w:r>
      <w:r w:rsidRPr="00DF4246">
        <w:rPr>
          <w:rFonts w:ascii="Times New Roman" w:eastAsia="Times New Roman" w:hAnsi="Times New Roman" w:cs="Times New Roman"/>
          <w:color w:val="273540"/>
          <w:kern w:val="0"/>
          <w14:ligatures w14:val="none"/>
        </w:rPr>
        <w:t> 60-62% </w:t>
      </w:r>
      <w:r w:rsidRPr="00DF4246">
        <w:rPr>
          <w:rFonts w:ascii="Times New Roman" w:eastAsia="Times New Roman" w:hAnsi="Times New Roman" w:cs="Times New Roman"/>
          <w:b/>
          <w:bCs/>
          <w:color w:val="273540"/>
          <w:kern w:val="0"/>
          <w14:ligatures w14:val="none"/>
        </w:rPr>
        <w:t>E</w:t>
      </w:r>
      <w:r w:rsidRPr="00DF4246">
        <w:rPr>
          <w:rFonts w:ascii="Times New Roman" w:eastAsia="Times New Roman" w:hAnsi="Times New Roman" w:cs="Times New Roman"/>
          <w:color w:val="273540"/>
          <w:kern w:val="0"/>
          <w14:ligatures w14:val="none"/>
        </w:rPr>
        <w:t> Below 60%</w:t>
      </w:r>
    </w:p>
    <w:p w14:paraId="24CC0E2D"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For information regarding current UF policies for assigning grade points, see:</w:t>
      </w:r>
    </w:p>
    <w:p w14:paraId="4348A5A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https://catalog.ufl.edu/ugrad/current/regulations/info/grades.aspx.</w:t>
      </w:r>
    </w:p>
    <w:p w14:paraId="550787DA"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GRADE APPEALS: </w:t>
      </w:r>
      <w:r w:rsidRPr="00DF4246">
        <w:rPr>
          <w:rFonts w:ascii="Times New Roman" w:eastAsia="Times New Roman" w:hAnsi="Times New Roman" w:cs="Times New Roman"/>
          <w:color w:val="273540"/>
          <w:kern w:val="0"/>
          <w14:ligatures w14:val="none"/>
        </w:rPr>
        <w:t>Students may appeal a final grade by filling out a form available in the English Department Offices. You will need to contact Carla Blount, Program Assistant to the Director of Writing Programs, for details if you wish to file an appeal.</w:t>
      </w:r>
    </w:p>
    <w:p w14:paraId="1CF39907"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Course Assignments &amp; Grade Breakdown</w:t>
      </w:r>
    </w:p>
    <w:p w14:paraId="48426B6C"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Course Assignments</w:t>
      </w:r>
    </w:p>
    <w:p w14:paraId="371FEBD2" w14:textId="77777777" w:rsidR="00DF4246" w:rsidRPr="00DF4246" w:rsidRDefault="00DF4246" w:rsidP="00DF4246">
      <w:pPr>
        <w:numPr>
          <w:ilvl w:val="0"/>
          <w:numId w:val="2"/>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Writing Assignments 40%</w:t>
      </w:r>
    </w:p>
    <w:p w14:paraId="5EA6AC1B"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The course challenges students to meet high standards in writing. All assignments require MLA formatting and an argumentative thesis. Your argumentative thesis must have a “so what” clause that articulates its significance. Please consult what follows this paragraph for specific requirements that accompany each assignment. Students are encouraged to submit paragraphs (and thesis statements) for instructor feedback at least one week prior to the due date.</w:t>
      </w:r>
    </w:p>
    <w:p w14:paraId="3B257953"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Weekly Questions + Journal: </w:t>
      </w:r>
      <w:r w:rsidRPr="00DF4246">
        <w:rPr>
          <w:rFonts w:ascii="Times New Roman" w:eastAsia="Times New Roman" w:hAnsi="Times New Roman" w:cs="Times New Roman"/>
          <w:b/>
          <w:bCs/>
          <w:i/>
          <w:iCs/>
          <w:color w:val="273540"/>
          <w:kern w:val="0"/>
          <w14:ligatures w14:val="none"/>
        </w:rPr>
        <w:t>Due Sunday before 9 pm.</w:t>
      </w:r>
    </w:p>
    <w:p w14:paraId="27AC461D" w14:textId="77777777" w:rsidR="00DF4246" w:rsidRPr="00DF4246" w:rsidRDefault="00DF4246" w:rsidP="00DF4246">
      <w:pPr>
        <w:numPr>
          <w:ilvl w:val="0"/>
          <w:numId w:val="3"/>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You are expected to arrive for each class having read the required reading. Every week you are to post two critical questions and a journal response in correspondence to the readings. </w:t>
      </w:r>
      <w:r w:rsidRPr="00DF4246">
        <w:rPr>
          <w:rFonts w:ascii="Times New Roman" w:eastAsia="Times New Roman" w:hAnsi="Times New Roman" w:cs="Times New Roman"/>
          <w:i/>
          <w:iCs/>
          <w:color w:val="273540"/>
          <w:kern w:val="0"/>
          <w:u w:val="single"/>
          <w14:ligatures w14:val="none"/>
        </w:rPr>
        <w:t>Post your critical questions and journals to Canvas the evening before class to receive full credit</w:t>
      </w:r>
      <w:r w:rsidRPr="00DF4246">
        <w:rPr>
          <w:rFonts w:ascii="Times New Roman" w:eastAsia="Times New Roman" w:hAnsi="Times New Roman" w:cs="Times New Roman"/>
          <w:color w:val="273540"/>
          <w:kern w:val="0"/>
          <w14:ligatures w14:val="none"/>
        </w:rPr>
        <w:t>.</w:t>
      </w:r>
    </w:p>
    <w:p w14:paraId="170A7BAA" w14:textId="77777777" w:rsidR="00DF4246" w:rsidRPr="00DF4246" w:rsidRDefault="00DF4246" w:rsidP="00DF4246">
      <w:pPr>
        <w:numPr>
          <w:ilvl w:val="0"/>
          <w:numId w:val="3"/>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lastRenderedPageBreak/>
        <w:t>Your journals must consist of both an argumentative thesis, a one-sentence summation of the visual and written text, include at least one quotation, and address what, if anything is lost in literary translation?</w:t>
      </w:r>
    </w:p>
    <w:p w14:paraId="0836D3EC" w14:textId="77777777" w:rsidR="00DF4246" w:rsidRPr="00DF4246" w:rsidRDefault="00DF4246" w:rsidP="00DF4246">
      <w:pPr>
        <w:numPr>
          <w:ilvl w:val="0"/>
          <w:numId w:val="3"/>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All journals should be 300-350 words and should contain a title (which may be a question).</w:t>
      </w:r>
    </w:p>
    <w:p w14:paraId="3A6CA9D3" w14:textId="77777777" w:rsidR="00DF4246" w:rsidRPr="00DF4246" w:rsidRDefault="00DF4246" w:rsidP="00DF4246">
      <w:pPr>
        <w:numPr>
          <w:ilvl w:val="0"/>
          <w:numId w:val="3"/>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Your journals must display a thorough understanding of both the written and visual text conveyed through a one-sentence summary for each text. Your responses must convey a clear distinction between author intentionality and student analysis.</w:t>
      </w:r>
    </w:p>
    <w:p w14:paraId="75BBDA1E" w14:textId="77777777" w:rsidR="00DF4246" w:rsidRPr="00DF4246" w:rsidRDefault="00DF4246" w:rsidP="00DF4246">
      <w:pPr>
        <w:numPr>
          <w:ilvl w:val="0"/>
          <w:numId w:val="3"/>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You may opt to focus on a character or component of the reading to which you offer insight or critique (or both)! </w:t>
      </w:r>
      <w:r w:rsidRPr="00DF4246">
        <w:rPr>
          <w:rFonts w:ascii="Times New Roman" w:eastAsia="Times New Roman" w:hAnsi="Times New Roman" w:cs="Times New Roman"/>
          <w:i/>
          <w:iCs/>
          <w:color w:val="273540"/>
          <w:kern w:val="0"/>
          <w:u w:val="single"/>
          <w14:ligatures w14:val="none"/>
        </w:rPr>
        <w:t>Your journals may assume any desired form, but all journal responses must convey critical engagement with the text.</w:t>
      </w:r>
    </w:p>
    <w:p w14:paraId="42ABA244" w14:textId="77777777" w:rsidR="00DF4246" w:rsidRPr="00DF4246" w:rsidRDefault="00DF4246" w:rsidP="00DF4246">
      <w:pPr>
        <w:numPr>
          <w:ilvl w:val="0"/>
          <w:numId w:val="4"/>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Discussion Lead (Group Presentation/Panel):</w:t>
      </w:r>
      <w:r w:rsidRPr="00DF4246">
        <w:rPr>
          <w:rFonts w:ascii="Times New Roman" w:eastAsia="Times New Roman" w:hAnsi="Times New Roman" w:cs="Times New Roman"/>
          <w:color w:val="273540"/>
          <w:kern w:val="0"/>
          <w14:ligatures w14:val="none"/>
        </w:rPr>
        <w:t xml:space="preserve"> You will be assigned to groups, and each participant will be required to either reimagine a scene from the film, produce a script for a scene included in book but omitted from the film, or create a new scene altogether. The scene should be at least 500-600 words and include a title, stage directions, cues, and dialogue. You will discuss your scenes as a group, present two questions for the group to discuss during your </w:t>
      </w:r>
      <w:proofErr w:type="gramStart"/>
      <w:r w:rsidRPr="00DF4246">
        <w:rPr>
          <w:rFonts w:ascii="Times New Roman" w:eastAsia="Times New Roman" w:hAnsi="Times New Roman" w:cs="Times New Roman"/>
          <w:color w:val="273540"/>
          <w:kern w:val="0"/>
          <w14:ligatures w14:val="none"/>
        </w:rPr>
        <w:t>presentation, and</w:t>
      </w:r>
      <w:proofErr w:type="gramEnd"/>
      <w:r w:rsidRPr="00DF4246">
        <w:rPr>
          <w:rFonts w:ascii="Times New Roman" w:eastAsia="Times New Roman" w:hAnsi="Times New Roman" w:cs="Times New Roman"/>
          <w:color w:val="273540"/>
          <w:kern w:val="0"/>
          <w14:ligatures w14:val="none"/>
        </w:rPr>
        <w:t xml:space="preserve"> prepare two questions for your classmates to contemplate.</w:t>
      </w:r>
    </w:p>
    <w:p w14:paraId="4D7CDDCC"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p w14:paraId="4A55C5CF" w14:textId="77777777" w:rsidR="00DF4246" w:rsidRPr="00DF4246" w:rsidRDefault="00DF4246" w:rsidP="00DF4246">
      <w:pPr>
        <w:numPr>
          <w:ilvl w:val="0"/>
          <w:numId w:val="5"/>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Response Papers </w:t>
      </w:r>
    </w:p>
    <w:p w14:paraId="579262DA" w14:textId="77777777" w:rsidR="00DF4246" w:rsidRPr="00DF4246" w:rsidRDefault="00DF4246" w:rsidP="00DF4246">
      <w:pPr>
        <w:numPr>
          <w:ilvl w:val="1"/>
          <w:numId w:val="5"/>
        </w:numPr>
        <w:spacing w:before="100" w:beforeAutospacing="1" w:after="100" w:afterAutospacing="1" w:line="240" w:lineRule="auto"/>
        <w:ind w:left="2190"/>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Response Paper I: 2.6.26</w:t>
      </w:r>
    </w:p>
    <w:p w14:paraId="25E71811" w14:textId="77777777" w:rsidR="00DF4246" w:rsidRPr="00DF4246" w:rsidRDefault="00DF4246" w:rsidP="00DF4246">
      <w:pPr>
        <w:numPr>
          <w:ilvl w:val="1"/>
          <w:numId w:val="5"/>
        </w:numPr>
        <w:spacing w:before="100" w:beforeAutospacing="1" w:after="100" w:afterAutospacing="1" w:line="240" w:lineRule="auto"/>
        <w:ind w:left="2190"/>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Response Paper II: 3.6.26</w:t>
      </w:r>
    </w:p>
    <w:p w14:paraId="2D9319F8" w14:textId="77777777" w:rsidR="00DF4246" w:rsidRPr="00DF4246" w:rsidRDefault="00DF4246" w:rsidP="00DF4246">
      <w:pPr>
        <w:numPr>
          <w:ilvl w:val="2"/>
          <w:numId w:val="5"/>
        </w:numPr>
        <w:spacing w:before="100" w:beforeAutospacing="1" w:after="100" w:afterAutospacing="1" w:line="240" w:lineRule="auto"/>
        <w:ind w:left="328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Your response papers are to be 750 words (double spaced), consist of a creative title, an argumentative thesis, counter argument, and at least two quotations (with proper parenthetical citations). </w:t>
      </w:r>
      <w:r w:rsidRPr="00DF4246">
        <w:rPr>
          <w:rFonts w:ascii="Times New Roman" w:eastAsia="Times New Roman" w:hAnsi="Times New Roman" w:cs="Times New Roman"/>
          <w:b/>
          <w:bCs/>
          <w:color w:val="273540"/>
          <w:kern w:val="0"/>
          <w14:ligatures w14:val="none"/>
        </w:rPr>
        <w:t>MLA Formatting Required. </w:t>
      </w:r>
    </w:p>
    <w:p w14:paraId="7F58181B" w14:textId="77777777" w:rsidR="00DF4246" w:rsidRPr="00DF4246" w:rsidRDefault="00DF4246" w:rsidP="00DF4246">
      <w:pPr>
        <w:numPr>
          <w:ilvl w:val="2"/>
          <w:numId w:val="5"/>
        </w:numPr>
        <w:spacing w:before="100" w:beforeAutospacing="1" w:after="100" w:afterAutospacing="1" w:line="240" w:lineRule="auto"/>
        <w:ind w:left="328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Your response papers must also incorporate one secondary source to which you use to complement or contest your thesis. </w:t>
      </w:r>
      <w:r w:rsidRPr="00DF4246">
        <w:rPr>
          <w:rFonts w:ascii="Times New Roman" w:eastAsia="Times New Roman" w:hAnsi="Times New Roman" w:cs="Times New Roman"/>
          <w:i/>
          <w:iCs/>
          <w:color w:val="273540"/>
          <w:kern w:val="0"/>
          <w14:ligatures w14:val="none"/>
        </w:rPr>
        <w:t>JSTOR </w:t>
      </w:r>
      <w:r w:rsidRPr="00DF4246">
        <w:rPr>
          <w:rFonts w:ascii="Times New Roman" w:eastAsia="Times New Roman" w:hAnsi="Times New Roman" w:cs="Times New Roman"/>
          <w:color w:val="273540"/>
          <w:kern w:val="0"/>
          <w14:ligatures w14:val="none"/>
        </w:rPr>
        <w:t>and </w:t>
      </w:r>
      <w:r w:rsidRPr="00DF4246">
        <w:rPr>
          <w:rFonts w:ascii="Times New Roman" w:eastAsia="Times New Roman" w:hAnsi="Times New Roman" w:cs="Times New Roman"/>
          <w:i/>
          <w:iCs/>
          <w:color w:val="273540"/>
          <w:kern w:val="0"/>
          <w14:ligatures w14:val="none"/>
        </w:rPr>
        <w:t>Project Muse</w:t>
      </w:r>
      <w:r w:rsidRPr="00DF4246">
        <w:rPr>
          <w:rFonts w:ascii="Times New Roman" w:eastAsia="Times New Roman" w:hAnsi="Times New Roman" w:cs="Times New Roman"/>
          <w:color w:val="273540"/>
          <w:kern w:val="0"/>
          <w14:ligatures w14:val="none"/>
        </w:rPr>
        <w:t> (accessible using the library databases) offer great secondary sources on all selected texts. </w:t>
      </w:r>
      <w:r w:rsidRPr="00DF4246">
        <w:rPr>
          <w:rFonts w:ascii="Times New Roman" w:eastAsia="Times New Roman" w:hAnsi="Times New Roman" w:cs="Times New Roman"/>
          <w:b/>
          <w:bCs/>
          <w:color w:val="273540"/>
          <w:kern w:val="0"/>
          <w14:ligatures w14:val="none"/>
        </w:rPr>
        <w:t>Proper MLA citation required. </w:t>
      </w:r>
    </w:p>
    <w:p w14:paraId="71A1BBEA" w14:textId="77777777" w:rsidR="00DF4246" w:rsidRPr="00DF4246" w:rsidRDefault="00DF4246" w:rsidP="00DF4246">
      <w:pPr>
        <w:numPr>
          <w:ilvl w:val="0"/>
          <w:numId w:val="6"/>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Fishbowl topics: </w:t>
      </w:r>
      <w:r w:rsidRPr="00DF4246">
        <w:rPr>
          <w:rFonts w:ascii="Times New Roman" w:eastAsia="Times New Roman" w:hAnsi="Times New Roman" w:cs="Times New Roman"/>
          <w:color w:val="273540"/>
          <w:kern w:val="0"/>
          <w14:ligatures w14:val="none"/>
        </w:rPr>
        <w:t>The class will frequently involve a “fishbowl” comprised of student and instructor-authored questions and comments for the class to contemplate through discussion. To receive credit, you must submit and respond to questions and produce follow up questions to engage your peers. Panel discussions will also incorporate the fishbowl. You will be evaluated on your ability to think critically and your ability to make germane connections between the assigned texts.</w:t>
      </w:r>
    </w:p>
    <w:p w14:paraId="64B306CD" w14:textId="77777777" w:rsidR="00DF4246" w:rsidRPr="00DF4246" w:rsidRDefault="00DF4246" w:rsidP="00DF4246">
      <w:pPr>
        <w:numPr>
          <w:ilvl w:val="0"/>
          <w:numId w:val="6"/>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Midterm 20%: </w:t>
      </w:r>
      <w:r w:rsidRPr="00DF4246">
        <w:rPr>
          <w:rFonts w:ascii="Times New Roman" w:eastAsia="Times New Roman" w:hAnsi="Times New Roman" w:cs="Times New Roman"/>
          <w:color w:val="273540"/>
          <w:kern w:val="0"/>
          <w14:ligatures w14:val="none"/>
        </w:rPr>
        <w:t>16 (A 10-minute conference with the instructor + an exam will comprise your midterm grade).</w:t>
      </w:r>
    </w:p>
    <w:p w14:paraId="4318DDFC" w14:textId="77777777" w:rsidR="00DF4246" w:rsidRPr="00DF4246" w:rsidRDefault="00DF4246" w:rsidP="00DF4246">
      <w:pPr>
        <w:numPr>
          <w:ilvl w:val="0"/>
          <w:numId w:val="6"/>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Research Paper 20% (3000 words</w:t>
      </w:r>
      <w:proofErr w:type="gramStart"/>
      <w:r w:rsidRPr="00DF4246">
        <w:rPr>
          <w:rFonts w:ascii="Times New Roman" w:eastAsia="Times New Roman" w:hAnsi="Times New Roman" w:cs="Times New Roman"/>
          <w:b/>
          <w:bCs/>
          <w:color w:val="273540"/>
          <w:kern w:val="0"/>
          <w14:ligatures w14:val="none"/>
        </w:rPr>
        <w:t>) :</w:t>
      </w:r>
      <w:proofErr w:type="gramEnd"/>
      <w:r w:rsidRPr="00DF4246">
        <w:rPr>
          <w:rFonts w:ascii="Times New Roman" w:eastAsia="Times New Roman" w:hAnsi="Times New Roman" w:cs="Times New Roman"/>
          <w:color w:val="273540"/>
          <w:kern w:val="0"/>
          <w14:ligatures w14:val="none"/>
        </w:rPr>
        <w:t> Due 4.24 (double-spaced / 3 secondary sources)</w:t>
      </w:r>
    </w:p>
    <w:p w14:paraId="2C08DB86"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lastRenderedPageBreak/>
        <w:t>Rough Draft Due (1250 words):</w:t>
      </w:r>
      <w:r w:rsidRPr="00DF4246">
        <w:rPr>
          <w:rFonts w:ascii="Times New Roman" w:eastAsia="Times New Roman" w:hAnsi="Times New Roman" w:cs="Times New Roman"/>
          <w:color w:val="273540"/>
          <w:kern w:val="0"/>
          <w14:ligatures w14:val="none"/>
        </w:rPr>
        <w:t> Due 3.27 before 11:59pm</w:t>
      </w:r>
    </w:p>
    <w:p w14:paraId="6ADA6863" w14:textId="77777777" w:rsidR="00DF4246" w:rsidRPr="00DF4246" w:rsidRDefault="00DF4246" w:rsidP="00DF4246">
      <w:pPr>
        <w:numPr>
          <w:ilvl w:val="0"/>
          <w:numId w:val="7"/>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Final Project 20%:</w:t>
      </w:r>
      <w:r w:rsidRPr="00DF4246">
        <w:rPr>
          <w:rFonts w:ascii="Times New Roman" w:eastAsia="Times New Roman" w:hAnsi="Times New Roman" w:cs="Times New Roman"/>
          <w:color w:val="273540"/>
          <w:kern w:val="0"/>
          <w14:ligatures w14:val="none"/>
        </w:rPr>
        <w:t> Due 5.1 before 11:59 pm.</w:t>
      </w:r>
    </w:p>
    <w:p w14:paraId="57E38D7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i/>
          <w:iCs/>
          <w:color w:val="273540"/>
          <w:kern w:val="0"/>
          <w14:ligatures w14:val="none"/>
        </w:rPr>
        <w:t>The Critic is In</w:t>
      </w:r>
      <w:r w:rsidRPr="00DF4246">
        <w:rPr>
          <w:rFonts w:ascii="Times New Roman" w:eastAsia="Times New Roman" w:hAnsi="Times New Roman" w:cs="Times New Roman"/>
          <w:b/>
          <w:bCs/>
          <w:color w:val="273540"/>
          <w:kern w:val="0"/>
          <w14:ligatures w14:val="none"/>
        </w:rPr>
        <w:t>:</w:t>
      </w:r>
      <w:r w:rsidRPr="00DF4246">
        <w:rPr>
          <w:rFonts w:ascii="Times New Roman" w:eastAsia="Times New Roman" w:hAnsi="Times New Roman" w:cs="Times New Roman"/>
          <w:color w:val="273540"/>
          <w:kern w:val="0"/>
          <w14:ligatures w14:val="none"/>
        </w:rPr>
        <w:t> For your final project you are to</w:t>
      </w:r>
      <w:r w:rsidRPr="00DF4246">
        <w:rPr>
          <w:rFonts w:ascii="Times New Roman" w:eastAsia="Times New Roman" w:hAnsi="Times New Roman" w:cs="Times New Roman"/>
          <w:i/>
          <w:iCs/>
          <w:color w:val="273540"/>
          <w:kern w:val="0"/>
          <w14:ligatures w14:val="none"/>
        </w:rPr>
        <w:t> </w:t>
      </w:r>
      <w:r w:rsidRPr="00DF4246">
        <w:rPr>
          <w:rFonts w:ascii="Times New Roman" w:eastAsia="Times New Roman" w:hAnsi="Times New Roman" w:cs="Times New Roman"/>
          <w:color w:val="273540"/>
          <w:kern w:val="0"/>
          <w14:ligatures w14:val="none"/>
        </w:rPr>
        <w:t>create an 8-minute pilot/trailer for a podcast or online show where you discuss at least two texts and their literary translation. Your project should center a theme discussed this semester and involve two texts (and their translations) to unpack and contemplate your argument.</w:t>
      </w:r>
    </w:p>
    <w:p w14:paraId="4FB6A622" w14:textId="77777777" w:rsidR="00DF4246" w:rsidRPr="00DF4246" w:rsidRDefault="00DF4246" w:rsidP="00DF4246">
      <w:pPr>
        <w:numPr>
          <w:ilvl w:val="0"/>
          <w:numId w:val="8"/>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A critical question must anchor your project, and your thesis should answer this question (and assume an argumentative format).</w:t>
      </w:r>
    </w:p>
    <w:p w14:paraId="2D103E05" w14:textId="77777777" w:rsidR="00DF4246" w:rsidRPr="00DF4246" w:rsidRDefault="00DF4246" w:rsidP="00DF4246">
      <w:pPr>
        <w:numPr>
          <w:ilvl w:val="0"/>
          <w:numId w:val="8"/>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Your project should include a beginning, middle, and end.</w:t>
      </w:r>
    </w:p>
    <w:p w14:paraId="63280D39" w14:textId="77777777" w:rsidR="00DF4246" w:rsidRPr="00DF4246" w:rsidRDefault="00DF4246" w:rsidP="00DF4246">
      <w:pPr>
        <w:numPr>
          <w:ilvl w:val="0"/>
          <w:numId w:val="8"/>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Submit a brief (300-400) word script that provides the overview of your project’s pursuits.</w:t>
      </w:r>
    </w:p>
    <w:p w14:paraId="1290218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Course Schedule</w:t>
      </w:r>
    </w:p>
    <w:tbl>
      <w:tblPr>
        <w:tblW w:w="11685" w:type="dxa"/>
        <w:tblCellMar>
          <w:top w:w="15" w:type="dxa"/>
          <w:left w:w="15" w:type="dxa"/>
          <w:bottom w:w="15" w:type="dxa"/>
          <w:right w:w="15" w:type="dxa"/>
        </w:tblCellMar>
        <w:tblLook w:val="04A0" w:firstRow="1" w:lastRow="0" w:firstColumn="1" w:lastColumn="0" w:noHBand="0" w:noVBand="1"/>
      </w:tblPr>
      <w:tblGrid>
        <w:gridCol w:w="2338"/>
        <w:gridCol w:w="2338"/>
        <w:gridCol w:w="2337"/>
        <w:gridCol w:w="2338"/>
        <w:gridCol w:w="2334"/>
      </w:tblGrid>
      <w:tr w:rsidR="00DF4246" w:rsidRPr="00DF4246" w14:paraId="6735DCFE" w14:textId="77777777">
        <w:tc>
          <w:tcPr>
            <w:tcW w:w="2340" w:type="dxa"/>
            <w:tcMar>
              <w:top w:w="30" w:type="dxa"/>
              <w:left w:w="30" w:type="dxa"/>
              <w:bottom w:w="30" w:type="dxa"/>
              <w:right w:w="30" w:type="dxa"/>
            </w:tcMar>
            <w:vAlign w:val="center"/>
            <w:hideMark/>
          </w:tcPr>
          <w:p w14:paraId="3E62AEAD"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Week of…</w:t>
            </w:r>
          </w:p>
        </w:tc>
        <w:tc>
          <w:tcPr>
            <w:tcW w:w="2340" w:type="dxa"/>
            <w:tcMar>
              <w:top w:w="30" w:type="dxa"/>
              <w:left w:w="30" w:type="dxa"/>
              <w:bottom w:w="30" w:type="dxa"/>
              <w:right w:w="30" w:type="dxa"/>
            </w:tcMar>
            <w:vAlign w:val="center"/>
            <w:hideMark/>
          </w:tcPr>
          <w:p w14:paraId="6AD40800"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Readings</w:t>
            </w:r>
          </w:p>
        </w:tc>
        <w:tc>
          <w:tcPr>
            <w:tcW w:w="2340" w:type="dxa"/>
            <w:tcMar>
              <w:top w:w="30" w:type="dxa"/>
              <w:left w:w="30" w:type="dxa"/>
              <w:bottom w:w="30" w:type="dxa"/>
              <w:right w:w="30" w:type="dxa"/>
            </w:tcMar>
            <w:vAlign w:val="center"/>
            <w:hideMark/>
          </w:tcPr>
          <w:p w14:paraId="6343CA14"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Weekly Outline</w:t>
            </w:r>
          </w:p>
        </w:tc>
        <w:tc>
          <w:tcPr>
            <w:tcW w:w="2340" w:type="dxa"/>
            <w:tcMar>
              <w:top w:w="30" w:type="dxa"/>
              <w:left w:w="30" w:type="dxa"/>
              <w:bottom w:w="30" w:type="dxa"/>
              <w:right w:w="30" w:type="dxa"/>
            </w:tcMar>
            <w:vAlign w:val="center"/>
            <w:hideMark/>
          </w:tcPr>
          <w:p w14:paraId="3AAC58A1"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Assignments Due</w:t>
            </w:r>
          </w:p>
        </w:tc>
        <w:tc>
          <w:tcPr>
            <w:tcW w:w="2340" w:type="dxa"/>
            <w:tcMar>
              <w:top w:w="30" w:type="dxa"/>
              <w:left w:w="30" w:type="dxa"/>
              <w:bottom w:w="30" w:type="dxa"/>
              <w:right w:w="30" w:type="dxa"/>
            </w:tcMar>
            <w:vAlign w:val="center"/>
            <w:hideMark/>
          </w:tcPr>
          <w:p w14:paraId="00D0D988"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r>
      <w:tr w:rsidR="00DF4246" w:rsidRPr="00DF4246" w14:paraId="6B9CF278" w14:textId="77777777">
        <w:tc>
          <w:tcPr>
            <w:tcW w:w="2340" w:type="dxa"/>
            <w:tcMar>
              <w:top w:w="30" w:type="dxa"/>
              <w:left w:w="30" w:type="dxa"/>
              <w:bottom w:w="30" w:type="dxa"/>
              <w:right w:w="30" w:type="dxa"/>
            </w:tcMar>
            <w:vAlign w:val="center"/>
            <w:hideMark/>
          </w:tcPr>
          <w:p w14:paraId="186BEB0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January 12</w:t>
            </w:r>
            <w:r w:rsidRPr="00DF4246">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7F23EF96"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Syllabus (See Canvas)</w:t>
            </w:r>
          </w:p>
        </w:tc>
        <w:tc>
          <w:tcPr>
            <w:tcW w:w="2340" w:type="dxa"/>
            <w:tcMar>
              <w:top w:w="30" w:type="dxa"/>
              <w:left w:w="30" w:type="dxa"/>
              <w:bottom w:w="30" w:type="dxa"/>
              <w:right w:w="30" w:type="dxa"/>
            </w:tcMar>
            <w:vAlign w:val="center"/>
            <w:hideMark/>
          </w:tcPr>
          <w:p w14:paraId="20AB465B"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 Course Introductions + Syllabus Overview + Writing Diagnostic</w:t>
            </w:r>
          </w:p>
          <w:p w14:paraId="65B6C41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W:  Black Media &amp; Literary Translation</w:t>
            </w:r>
          </w:p>
          <w:p w14:paraId="2F8D4E38"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F: Class Activity + Writing Activity</w:t>
            </w:r>
          </w:p>
        </w:tc>
        <w:tc>
          <w:tcPr>
            <w:tcW w:w="2340" w:type="dxa"/>
            <w:tcMar>
              <w:top w:w="30" w:type="dxa"/>
              <w:left w:w="30" w:type="dxa"/>
              <w:bottom w:w="30" w:type="dxa"/>
              <w:right w:w="30" w:type="dxa"/>
            </w:tcMar>
            <w:vAlign w:val="center"/>
            <w:hideMark/>
          </w:tcPr>
          <w:p w14:paraId="5AFE8618"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Read Syllabus</w:t>
            </w:r>
          </w:p>
          <w:p w14:paraId="716B390E"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Post 150–200-word introduction in Discussions by Tuesday 1.20 at 11:59pm.</w:t>
            </w:r>
          </w:p>
        </w:tc>
        <w:tc>
          <w:tcPr>
            <w:tcW w:w="2340" w:type="dxa"/>
            <w:tcMar>
              <w:top w:w="30" w:type="dxa"/>
              <w:left w:w="30" w:type="dxa"/>
              <w:bottom w:w="30" w:type="dxa"/>
              <w:right w:w="30" w:type="dxa"/>
            </w:tcMar>
            <w:vAlign w:val="center"/>
            <w:hideMark/>
          </w:tcPr>
          <w:p w14:paraId="3978D55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r>
      <w:tr w:rsidR="00DF4246" w:rsidRPr="00DF4246" w14:paraId="4FC27AAC" w14:textId="77777777">
        <w:tc>
          <w:tcPr>
            <w:tcW w:w="2340" w:type="dxa"/>
            <w:tcMar>
              <w:top w:w="30" w:type="dxa"/>
              <w:left w:w="30" w:type="dxa"/>
              <w:bottom w:w="30" w:type="dxa"/>
              <w:right w:w="30" w:type="dxa"/>
            </w:tcMar>
            <w:vAlign w:val="center"/>
            <w:hideMark/>
          </w:tcPr>
          <w:p w14:paraId="7F0EE891"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January 19</w:t>
            </w:r>
            <w:r w:rsidRPr="00DF4246">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79FCEFFE"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Passing</w:t>
            </w:r>
          </w:p>
        </w:tc>
        <w:tc>
          <w:tcPr>
            <w:tcW w:w="2340" w:type="dxa"/>
            <w:tcMar>
              <w:top w:w="30" w:type="dxa"/>
              <w:left w:w="30" w:type="dxa"/>
              <w:bottom w:w="30" w:type="dxa"/>
              <w:right w:w="30" w:type="dxa"/>
            </w:tcMar>
            <w:vAlign w:val="center"/>
            <w:hideMark/>
          </w:tcPr>
          <w:p w14:paraId="778FE412"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 Unit Overview + Novel</w:t>
            </w:r>
          </w:p>
          <w:p w14:paraId="662D9008"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W: Novel+ Film</w:t>
            </w:r>
          </w:p>
          <w:p w14:paraId="7CFB68BB"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F: Activity/Peer Discussion Lead</w:t>
            </w:r>
          </w:p>
        </w:tc>
        <w:tc>
          <w:tcPr>
            <w:tcW w:w="2340" w:type="dxa"/>
            <w:tcMar>
              <w:top w:w="30" w:type="dxa"/>
              <w:left w:w="30" w:type="dxa"/>
              <w:bottom w:w="30" w:type="dxa"/>
              <w:right w:w="30" w:type="dxa"/>
            </w:tcMar>
            <w:vAlign w:val="center"/>
            <w:hideMark/>
          </w:tcPr>
          <w:p w14:paraId="53EDC85E"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Journal + CQ</w:t>
            </w:r>
          </w:p>
          <w:p w14:paraId="642C9058"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Post before 9 pm on Sunday, 1.18</w:t>
            </w:r>
          </w:p>
        </w:tc>
        <w:tc>
          <w:tcPr>
            <w:tcW w:w="2340" w:type="dxa"/>
            <w:tcMar>
              <w:top w:w="30" w:type="dxa"/>
              <w:left w:w="30" w:type="dxa"/>
              <w:bottom w:w="30" w:type="dxa"/>
              <w:right w:w="30" w:type="dxa"/>
            </w:tcMar>
            <w:vAlign w:val="center"/>
            <w:hideMark/>
          </w:tcPr>
          <w:p w14:paraId="1CAA63C7"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r>
      <w:tr w:rsidR="00DF4246" w:rsidRPr="00DF4246" w14:paraId="1456278C" w14:textId="77777777">
        <w:tc>
          <w:tcPr>
            <w:tcW w:w="2340" w:type="dxa"/>
            <w:tcMar>
              <w:top w:w="30" w:type="dxa"/>
              <w:left w:w="30" w:type="dxa"/>
              <w:bottom w:w="30" w:type="dxa"/>
              <w:right w:w="30" w:type="dxa"/>
            </w:tcMar>
            <w:vAlign w:val="center"/>
            <w:hideMark/>
          </w:tcPr>
          <w:p w14:paraId="72E8E6DB"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January 26</w:t>
            </w:r>
            <w:r w:rsidRPr="00DF4246">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6BED5F9C"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Their Eyes Were Watching God (1936)</w:t>
            </w:r>
          </w:p>
          <w:p w14:paraId="0C79CDD9"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37DAC02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 Unit Overview + Novel</w:t>
            </w:r>
          </w:p>
          <w:p w14:paraId="5E0A1BC3"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W: Novel+ Film</w:t>
            </w:r>
          </w:p>
          <w:p w14:paraId="44D7FD41"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F: Activity/Peer Discussion Lead</w:t>
            </w:r>
          </w:p>
        </w:tc>
        <w:tc>
          <w:tcPr>
            <w:tcW w:w="2340" w:type="dxa"/>
            <w:tcMar>
              <w:top w:w="30" w:type="dxa"/>
              <w:left w:w="30" w:type="dxa"/>
              <w:bottom w:w="30" w:type="dxa"/>
              <w:right w:w="30" w:type="dxa"/>
            </w:tcMar>
            <w:vAlign w:val="center"/>
            <w:hideMark/>
          </w:tcPr>
          <w:p w14:paraId="2D1B724B"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Journal + CQ</w:t>
            </w:r>
          </w:p>
          <w:p w14:paraId="10FC6C42"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Post before 9 pm on Sunday, 1.25</w:t>
            </w:r>
          </w:p>
        </w:tc>
        <w:tc>
          <w:tcPr>
            <w:tcW w:w="2340" w:type="dxa"/>
            <w:tcMar>
              <w:top w:w="30" w:type="dxa"/>
              <w:left w:w="30" w:type="dxa"/>
              <w:bottom w:w="30" w:type="dxa"/>
              <w:right w:w="30" w:type="dxa"/>
            </w:tcMar>
            <w:vAlign w:val="center"/>
            <w:hideMark/>
          </w:tcPr>
          <w:p w14:paraId="3ED1DE9E"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r>
      <w:tr w:rsidR="00DF4246" w:rsidRPr="00DF4246" w14:paraId="351B22ED" w14:textId="77777777">
        <w:tc>
          <w:tcPr>
            <w:tcW w:w="2340" w:type="dxa"/>
            <w:tcMar>
              <w:top w:w="30" w:type="dxa"/>
              <w:left w:w="30" w:type="dxa"/>
              <w:bottom w:w="30" w:type="dxa"/>
              <w:right w:w="30" w:type="dxa"/>
            </w:tcMar>
            <w:vAlign w:val="center"/>
            <w:hideMark/>
          </w:tcPr>
          <w:p w14:paraId="4837D8A9"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lastRenderedPageBreak/>
              <w:t>February 2</w:t>
            </w:r>
            <w:r w:rsidRPr="00DF4246">
              <w:rPr>
                <w:rFonts w:ascii="Times New Roman" w:eastAsia="Times New Roman" w:hAnsi="Times New Roman" w:cs="Times New Roman"/>
                <w:color w:val="273540"/>
                <w:kern w:val="0"/>
                <w:sz w:val="18"/>
                <w:szCs w:val="18"/>
                <w:vertAlign w:val="superscript"/>
                <w14:ligatures w14:val="none"/>
              </w:rPr>
              <w:t>nd</w:t>
            </w:r>
          </w:p>
        </w:tc>
        <w:tc>
          <w:tcPr>
            <w:tcW w:w="2340" w:type="dxa"/>
            <w:tcMar>
              <w:top w:w="30" w:type="dxa"/>
              <w:left w:w="30" w:type="dxa"/>
              <w:bottom w:w="30" w:type="dxa"/>
              <w:right w:w="30" w:type="dxa"/>
            </w:tcMar>
            <w:vAlign w:val="center"/>
            <w:hideMark/>
          </w:tcPr>
          <w:p w14:paraId="217FAB1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Native Son (1940)</w:t>
            </w:r>
          </w:p>
          <w:p w14:paraId="39D2F662"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6D42D874"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 Unit Overview + Novel</w:t>
            </w:r>
          </w:p>
          <w:p w14:paraId="3876C597"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W: Novel+ Film</w:t>
            </w:r>
          </w:p>
          <w:p w14:paraId="3F86F777"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F: Activity/Peer Discussion Lead</w:t>
            </w:r>
          </w:p>
        </w:tc>
        <w:tc>
          <w:tcPr>
            <w:tcW w:w="2340" w:type="dxa"/>
            <w:tcMar>
              <w:top w:w="30" w:type="dxa"/>
              <w:left w:w="30" w:type="dxa"/>
              <w:bottom w:w="30" w:type="dxa"/>
              <w:right w:w="30" w:type="dxa"/>
            </w:tcMar>
            <w:vAlign w:val="center"/>
            <w:hideMark/>
          </w:tcPr>
          <w:p w14:paraId="37D06041"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Journal + CQ</w:t>
            </w:r>
          </w:p>
          <w:p w14:paraId="50097727"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Post before 9 pm on Sunday, 2.1</w:t>
            </w:r>
          </w:p>
          <w:p w14:paraId="162CEF5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 </w:t>
            </w:r>
          </w:p>
          <w:p w14:paraId="54E65363"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Reader’s Response I Due 2/6 before 11:59pm (750 words)</w:t>
            </w:r>
          </w:p>
        </w:tc>
        <w:tc>
          <w:tcPr>
            <w:tcW w:w="2340" w:type="dxa"/>
            <w:tcMar>
              <w:top w:w="30" w:type="dxa"/>
              <w:left w:w="30" w:type="dxa"/>
              <w:bottom w:w="30" w:type="dxa"/>
              <w:right w:w="30" w:type="dxa"/>
            </w:tcMar>
            <w:vAlign w:val="center"/>
            <w:hideMark/>
          </w:tcPr>
          <w:p w14:paraId="2319F00F"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r>
      <w:tr w:rsidR="00DF4246" w:rsidRPr="00DF4246" w14:paraId="60541956" w14:textId="77777777">
        <w:tc>
          <w:tcPr>
            <w:tcW w:w="2340" w:type="dxa"/>
            <w:tcMar>
              <w:top w:w="30" w:type="dxa"/>
              <w:left w:w="30" w:type="dxa"/>
              <w:bottom w:w="30" w:type="dxa"/>
              <w:right w:w="30" w:type="dxa"/>
            </w:tcMar>
            <w:vAlign w:val="center"/>
            <w:hideMark/>
          </w:tcPr>
          <w:p w14:paraId="6D17AFC4"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February 9</w:t>
            </w:r>
            <w:r w:rsidRPr="00DF4246">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40BEF1F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If Beale Street Could Talk (1974)</w:t>
            </w:r>
          </w:p>
        </w:tc>
        <w:tc>
          <w:tcPr>
            <w:tcW w:w="2340" w:type="dxa"/>
            <w:tcMar>
              <w:top w:w="30" w:type="dxa"/>
              <w:left w:w="30" w:type="dxa"/>
              <w:bottom w:w="30" w:type="dxa"/>
              <w:right w:w="30" w:type="dxa"/>
            </w:tcMar>
            <w:vAlign w:val="center"/>
            <w:hideMark/>
          </w:tcPr>
          <w:p w14:paraId="7855124D"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 Unit Overview + Novel</w:t>
            </w:r>
          </w:p>
          <w:p w14:paraId="72AC0D0E"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W: Novel+ Film</w:t>
            </w:r>
          </w:p>
          <w:p w14:paraId="4D7DC04E"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F: Activity/Peer Discussion Lead</w:t>
            </w:r>
          </w:p>
        </w:tc>
        <w:tc>
          <w:tcPr>
            <w:tcW w:w="2340" w:type="dxa"/>
            <w:tcMar>
              <w:top w:w="30" w:type="dxa"/>
              <w:left w:w="30" w:type="dxa"/>
              <w:bottom w:w="30" w:type="dxa"/>
              <w:right w:w="30" w:type="dxa"/>
            </w:tcMar>
            <w:vAlign w:val="center"/>
            <w:hideMark/>
          </w:tcPr>
          <w:p w14:paraId="6C4751AA"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Journal + CQ</w:t>
            </w:r>
          </w:p>
          <w:p w14:paraId="0714E517"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Post before 11:59pm on Sunday, 2.8</w:t>
            </w:r>
          </w:p>
          <w:p w14:paraId="47A56046"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2E6B2AC2"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r>
      <w:tr w:rsidR="00DF4246" w:rsidRPr="00DF4246" w14:paraId="502B8739" w14:textId="77777777">
        <w:tc>
          <w:tcPr>
            <w:tcW w:w="2340" w:type="dxa"/>
            <w:tcMar>
              <w:top w:w="30" w:type="dxa"/>
              <w:left w:w="30" w:type="dxa"/>
              <w:bottom w:w="30" w:type="dxa"/>
              <w:right w:w="30" w:type="dxa"/>
            </w:tcMar>
            <w:vAlign w:val="center"/>
            <w:hideMark/>
          </w:tcPr>
          <w:p w14:paraId="155CCF50"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February 16</w:t>
            </w:r>
            <w:r w:rsidRPr="00DF4246">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2489E616"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p w14:paraId="594CB268"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Cumulative</w:t>
            </w:r>
          </w:p>
        </w:tc>
        <w:tc>
          <w:tcPr>
            <w:tcW w:w="2340" w:type="dxa"/>
            <w:tcMar>
              <w:top w:w="30" w:type="dxa"/>
              <w:left w:w="30" w:type="dxa"/>
              <w:bottom w:w="30" w:type="dxa"/>
              <w:right w:w="30" w:type="dxa"/>
            </w:tcMar>
            <w:vAlign w:val="center"/>
            <w:hideMark/>
          </w:tcPr>
          <w:p w14:paraId="6E652681"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Student Conferences (M &amp; W)</w:t>
            </w:r>
          </w:p>
          <w:p w14:paraId="39832431"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Midterm Exam (F)</w:t>
            </w:r>
          </w:p>
          <w:p w14:paraId="771032E8"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437DD69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Journal + CQ</w:t>
            </w:r>
          </w:p>
          <w:p w14:paraId="4D9DE5F9"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Post before 11:59pm on Sunday, 2.15</w:t>
            </w:r>
          </w:p>
          <w:p w14:paraId="3D8C651D"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4E0FD357"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r>
      <w:tr w:rsidR="00DF4246" w:rsidRPr="00DF4246" w14:paraId="0025275A" w14:textId="77777777">
        <w:tc>
          <w:tcPr>
            <w:tcW w:w="2340" w:type="dxa"/>
            <w:tcMar>
              <w:top w:w="30" w:type="dxa"/>
              <w:left w:w="30" w:type="dxa"/>
              <w:bottom w:w="30" w:type="dxa"/>
              <w:right w:w="30" w:type="dxa"/>
            </w:tcMar>
            <w:vAlign w:val="center"/>
            <w:hideMark/>
          </w:tcPr>
          <w:p w14:paraId="30EF6EA6"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February 23</w:t>
            </w:r>
            <w:r w:rsidRPr="00DF4246">
              <w:rPr>
                <w:rFonts w:ascii="Times New Roman" w:eastAsia="Times New Roman" w:hAnsi="Times New Roman" w:cs="Times New Roman"/>
                <w:color w:val="273540"/>
                <w:kern w:val="0"/>
                <w:sz w:val="18"/>
                <w:szCs w:val="18"/>
                <w:vertAlign w:val="superscript"/>
                <w14:ligatures w14:val="none"/>
              </w:rPr>
              <w:t>rd</w:t>
            </w:r>
          </w:p>
        </w:tc>
        <w:tc>
          <w:tcPr>
            <w:tcW w:w="2340" w:type="dxa"/>
            <w:tcMar>
              <w:top w:w="30" w:type="dxa"/>
              <w:left w:w="30" w:type="dxa"/>
              <w:bottom w:w="30" w:type="dxa"/>
              <w:right w:w="30" w:type="dxa"/>
            </w:tcMar>
            <w:vAlign w:val="center"/>
            <w:hideMark/>
          </w:tcPr>
          <w:p w14:paraId="6C74A11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Ma Rainey’s Black Bottom:</w:t>
            </w:r>
          </w:p>
          <w:p w14:paraId="5154871B"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32D006FA"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 Unit Overview + Novel</w:t>
            </w:r>
          </w:p>
          <w:p w14:paraId="71A87B6F"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W: Novel+ Film</w:t>
            </w:r>
          </w:p>
          <w:p w14:paraId="679450A0"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F: Activity/Peer Discussion Lead</w:t>
            </w:r>
          </w:p>
        </w:tc>
        <w:tc>
          <w:tcPr>
            <w:tcW w:w="2340" w:type="dxa"/>
            <w:tcMar>
              <w:top w:w="30" w:type="dxa"/>
              <w:left w:w="30" w:type="dxa"/>
              <w:bottom w:w="30" w:type="dxa"/>
              <w:right w:w="30" w:type="dxa"/>
            </w:tcMar>
            <w:vAlign w:val="center"/>
            <w:hideMark/>
          </w:tcPr>
          <w:p w14:paraId="3FE5FB58"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Journal + CQ</w:t>
            </w:r>
          </w:p>
          <w:p w14:paraId="74E8240D"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Post before 11:59pm on Sunday, 2.22</w:t>
            </w:r>
          </w:p>
          <w:p w14:paraId="08BBF2B3"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2D5A66C4"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r>
      <w:tr w:rsidR="00DF4246" w:rsidRPr="00DF4246" w14:paraId="48F13D2D" w14:textId="77777777">
        <w:tc>
          <w:tcPr>
            <w:tcW w:w="2340" w:type="dxa"/>
            <w:tcMar>
              <w:top w:w="30" w:type="dxa"/>
              <w:left w:w="30" w:type="dxa"/>
              <w:bottom w:w="30" w:type="dxa"/>
              <w:right w:w="30" w:type="dxa"/>
            </w:tcMar>
            <w:vAlign w:val="center"/>
            <w:hideMark/>
          </w:tcPr>
          <w:p w14:paraId="2C635960"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March 2</w:t>
            </w:r>
            <w:r w:rsidRPr="00DF4246">
              <w:rPr>
                <w:rFonts w:ascii="Times New Roman" w:eastAsia="Times New Roman" w:hAnsi="Times New Roman" w:cs="Times New Roman"/>
                <w:color w:val="273540"/>
                <w:kern w:val="0"/>
                <w:sz w:val="18"/>
                <w:szCs w:val="18"/>
                <w:vertAlign w:val="superscript"/>
                <w14:ligatures w14:val="none"/>
              </w:rPr>
              <w:t>nd</w:t>
            </w:r>
          </w:p>
        </w:tc>
        <w:tc>
          <w:tcPr>
            <w:tcW w:w="2340" w:type="dxa"/>
            <w:tcMar>
              <w:top w:w="30" w:type="dxa"/>
              <w:left w:w="30" w:type="dxa"/>
              <w:bottom w:w="30" w:type="dxa"/>
              <w:right w:w="30" w:type="dxa"/>
            </w:tcMar>
            <w:vAlign w:val="center"/>
            <w:hideMark/>
          </w:tcPr>
          <w:p w14:paraId="7A687BC2"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The Color Purple</w:t>
            </w:r>
          </w:p>
          <w:p w14:paraId="1560BF6F"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3B9CC5D7"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 Unit Overview + Novel</w:t>
            </w:r>
          </w:p>
          <w:p w14:paraId="085E8BA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W: Novel+ Film</w:t>
            </w:r>
          </w:p>
          <w:p w14:paraId="2E1FF7CF"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F: Activity/Peer Discussion Lead</w:t>
            </w:r>
          </w:p>
        </w:tc>
        <w:tc>
          <w:tcPr>
            <w:tcW w:w="2340" w:type="dxa"/>
            <w:tcMar>
              <w:top w:w="30" w:type="dxa"/>
              <w:left w:w="30" w:type="dxa"/>
              <w:bottom w:w="30" w:type="dxa"/>
              <w:right w:w="30" w:type="dxa"/>
            </w:tcMar>
            <w:vAlign w:val="center"/>
            <w:hideMark/>
          </w:tcPr>
          <w:p w14:paraId="1B7282E3"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Journal + CQ</w:t>
            </w:r>
          </w:p>
          <w:p w14:paraId="13140B4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Post before 11:59pm on Sunday, 3.2</w:t>
            </w:r>
          </w:p>
          <w:p w14:paraId="03011084"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p w14:paraId="5AE33F24"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Reader’s Response II Due 3/6 before 11:59pm (750 words)</w:t>
            </w:r>
          </w:p>
        </w:tc>
        <w:tc>
          <w:tcPr>
            <w:tcW w:w="2340" w:type="dxa"/>
            <w:tcMar>
              <w:top w:w="30" w:type="dxa"/>
              <w:left w:w="30" w:type="dxa"/>
              <w:bottom w:w="30" w:type="dxa"/>
              <w:right w:w="30" w:type="dxa"/>
            </w:tcMar>
            <w:vAlign w:val="center"/>
            <w:hideMark/>
          </w:tcPr>
          <w:p w14:paraId="5AFA21D8"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r>
      <w:tr w:rsidR="00DF4246" w:rsidRPr="00DF4246" w14:paraId="7FC60F14" w14:textId="77777777">
        <w:tc>
          <w:tcPr>
            <w:tcW w:w="2340" w:type="dxa"/>
            <w:tcMar>
              <w:top w:w="30" w:type="dxa"/>
              <w:left w:w="30" w:type="dxa"/>
              <w:bottom w:w="30" w:type="dxa"/>
              <w:right w:w="30" w:type="dxa"/>
            </w:tcMar>
            <w:vAlign w:val="center"/>
            <w:hideMark/>
          </w:tcPr>
          <w:p w14:paraId="69C4BBCA"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March 9</w:t>
            </w:r>
            <w:r w:rsidRPr="00DF4246">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3B65296C"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Nickel Boys</w:t>
            </w:r>
          </w:p>
          <w:p w14:paraId="32F2E36F"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lastRenderedPageBreak/>
              <w:t> </w:t>
            </w:r>
          </w:p>
        </w:tc>
        <w:tc>
          <w:tcPr>
            <w:tcW w:w="2340" w:type="dxa"/>
            <w:tcMar>
              <w:top w:w="30" w:type="dxa"/>
              <w:left w:w="30" w:type="dxa"/>
              <w:bottom w:w="30" w:type="dxa"/>
              <w:right w:w="30" w:type="dxa"/>
            </w:tcMar>
            <w:vAlign w:val="center"/>
            <w:hideMark/>
          </w:tcPr>
          <w:p w14:paraId="2B0BF2F1"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lastRenderedPageBreak/>
              <w:t>M: Unit Overview + Novel</w:t>
            </w:r>
          </w:p>
          <w:p w14:paraId="0473C452"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lastRenderedPageBreak/>
              <w:t>W: Novel+ Film</w:t>
            </w:r>
          </w:p>
          <w:p w14:paraId="683F3D2D"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F: Activity/Peer Discussion Lead</w:t>
            </w:r>
          </w:p>
        </w:tc>
        <w:tc>
          <w:tcPr>
            <w:tcW w:w="2340" w:type="dxa"/>
            <w:tcMar>
              <w:top w:w="30" w:type="dxa"/>
              <w:left w:w="30" w:type="dxa"/>
              <w:bottom w:w="30" w:type="dxa"/>
              <w:right w:w="30" w:type="dxa"/>
            </w:tcMar>
            <w:vAlign w:val="center"/>
            <w:hideMark/>
          </w:tcPr>
          <w:p w14:paraId="5D1ADAD0"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lastRenderedPageBreak/>
              <w:t>Journal + CQ</w:t>
            </w:r>
          </w:p>
          <w:p w14:paraId="6A4933E1"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lastRenderedPageBreak/>
              <w:t>Post before 11:59pm on Sunday, 3.8</w:t>
            </w:r>
          </w:p>
          <w:p w14:paraId="1558222C"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7123A6E2"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lastRenderedPageBreak/>
              <w:t> </w:t>
            </w:r>
          </w:p>
        </w:tc>
      </w:tr>
      <w:tr w:rsidR="00DF4246" w:rsidRPr="00DF4246" w14:paraId="27696A1B" w14:textId="77777777">
        <w:tc>
          <w:tcPr>
            <w:tcW w:w="2340" w:type="dxa"/>
            <w:tcMar>
              <w:top w:w="30" w:type="dxa"/>
              <w:left w:w="30" w:type="dxa"/>
              <w:bottom w:w="30" w:type="dxa"/>
              <w:right w:w="30" w:type="dxa"/>
            </w:tcMar>
            <w:vAlign w:val="center"/>
            <w:hideMark/>
          </w:tcPr>
          <w:p w14:paraId="6C3D7084"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March 16</w:t>
            </w:r>
            <w:r w:rsidRPr="00DF4246">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0C127AB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Spring Break!!!!</w:t>
            </w:r>
          </w:p>
        </w:tc>
        <w:tc>
          <w:tcPr>
            <w:tcW w:w="2340" w:type="dxa"/>
            <w:tcMar>
              <w:top w:w="30" w:type="dxa"/>
              <w:left w:w="30" w:type="dxa"/>
              <w:bottom w:w="30" w:type="dxa"/>
              <w:right w:w="30" w:type="dxa"/>
            </w:tcMar>
            <w:vAlign w:val="center"/>
            <w:hideMark/>
          </w:tcPr>
          <w:p w14:paraId="3BFA23E2"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063F5C70"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47C9E52A"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r>
      <w:tr w:rsidR="00DF4246" w:rsidRPr="00DF4246" w14:paraId="63F72ACE" w14:textId="77777777">
        <w:tc>
          <w:tcPr>
            <w:tcW w:w="2340" w:type="dxa"/>
            <w:tcMar>
              <w:top w:w="30" w:type="dxa"/>
              <w:left w:w="30" w:type="dxa"/>
              <w:bottom w:w="30" w:type="dxa"/>
              <w:right w:w="30" w:type="dxa"/>
            </w:tcMar>
            <w:vAlign w:val="center"/>
            <w:hideMark/>
          </w:tcPr>
          <w:p w14:paraId="12184C3A"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March 23</w:t>
            </w:r>
            <w:r w:rsidRPr="00DF4246">
              <w:rPr>
                <w:rFonts w:ascii="Times New Roman" w:eastAsia="Times New Roman" w:hAnsi="Times New Roman" w:cs="Times New Roman"/>
                <w:color w:val="273540"/>
                <w:kern w:val="0"/>
                <w:sz w:val="18"/>
                <w:szCs w:val="18"/>
                <w:vertAlign w:val="superscript"/>
                <w14:ligatures w14:val="none"/>
              </w:rPr>
              <w:t>rd</w:t>
            </w:r>
          </w:p>
        </w:tc>
        <w:tc>
          <w:tcPr>
            <w:tcW w:w="2340" w:type="dxa"/>
            <w:tcMar>
              <w:top w:w="30" w:type="dxa"/>
              <w:left w:w="30" w:type="dxa"/>
              <w:bottom w:w="30" w:type="dxa"/>
              <w:right w:w="30" w:type="dxa"/>
            </w:tcMar>
            <w:vAlign w:val="center"/>
            <w:hideMark/>
          </w:tcPr>
          <w:p w14:paraId="49310C4F"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79B21839"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 Panel Discussions A</w:t>
            </w:r>
          </w:p>
          <w:p w14:paraId="405847A1"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W: Panel Discussion B</w:t>
            </w:r>
          </w:p>
          <w:p w14:paraId="15C0CE2C"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F: Peer Workshop</w:t>
            </w:r>
          </w:p>
          <w:p w14:paraId="20B229EE"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6DFF4EEC"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3.27: Rough Draft Due before 11:59 pm</w:t>
            </w:r>
          </w:p>
          <w:p w14:paraId="7683AE2A"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1250 words (double spaced)</w:t>
            </w:r>
          </w:p>
        </w:tc>
        <w:tc>
          <w:tcPr>
            <w:tcW w:w="2340" w:type="dxa"/>
            <w:tcMar>
              <w:top w:w="30" w:type="dxa"/>
              <w:left w:w="30" w:type="dxa"/>
              <w:bottom w:w="30" w:type="dxa"/>
              <w:right w:w="30" w:type="dxa"/>
            </w:tcMar>
            <w:vAlign w:val="center"/>
            <w:hideMark/>
          </w:tcPr>
          <w:p w14:paraId="34BD79D2"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r>
      <w:tr w:rsidR="00DF4246" w:rsidRPr="00DF4246" w14:paraId="06BC273C" w14:textId="77777777">
        <w:tc>
          <w:tcPr>
            <w:tcW w:w="2340" w:type="dxa"/>
            <w:tcMar>
              <w:top w:w="30" w:type="dxa"/>
              <w:left w:w="30" w:type="dxa"/>
              <w:bottom w:w="30" w:type="dxa"/>
              <w:right w:w="30" w:type="dxa"/>
            </w:tcMar>
            <w:vAlign w:val="center"/>
            <w:hideMark/>
          </w:tcPr>
          <w:p w14:paraId="1C31FF8C"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March 30</w:t>
            </w:r>
            <w:r w:rsidRPr="00DF4246">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4525681D"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Erasure &amp;</w:t>
            </w:r>
          </w:p>
          <w:p w14:paraId="4717FA99"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American Fiction</w:t>
            </w:r>
          </w:p>
          <w:p w14:paraId="7DF5A628"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53F43FEC"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 Unit Introduction</w:t>
            </w:r>
          </w:p>
          <w:p w14:paraId="5C45101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W: Discussion</w:t>
            </w:r>
          </w:p>
          <w:p w14:paraId="6086DD2E"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F: Independent Workday</w:t>
            </w:r>
          </w:p>
          <w:p w14:paraId="30E0089A"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Activity to be submitted by the end of the class period.</w:t>
            </w:r>
          </w:p>
        </w:tc>
        <w:tc>
          <w:tcPr>
            <w:tcW w:w="2340" w:type="dxa"/>
            <w:tcMar>
              <w:top w:w="30" w:type="dxa"/>
              <w:left w:w="30" w:type="dxa"/>
              <w:bottom w:w="30" w:type="dxa"/>
              <w:right w:w="30" w:type="dxa"/>
            </w:tcMar>
            <w:vAlign w:val="center"/>
            <w:hideMark/>
          </w:tcPr>
          <w:p w14:paraId="1DB6BC16"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Journal + CQ</w:t>
            </w:r>
          </w:p>
          <w:p w14:paraId="065A5E0E"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Post before 11:59pm on Sunday, 3.29</w:t>
            </w:r>
          </w:p>
          <w:p w14:paraId="53D6EC31"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772FFAF9"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r>
      <w:tr w:rsidR="00DF4246" w:rsidRPr="00DF4246" w14:paraId="3F010AAC" w14:textId="77777777">
        <w:tc>
          <w:tcPr>
            <w:tcW w:w="2340" w:type="dxa"/>
            <w:tcMar>
              <w:top w:w="30" w:type="dxa"/>
              <w:left w:w="30" w:type="dxa"/>
              <w:bottom w:w="30" w:type="dxa"/>
              <w:right w:w="30" w:type="dxa"/>
            </w:tcMar>
            <w:vAlign w:val="center"/>
            <w:hideMark/>
          </w:tcPr>
          <w:p w14:paraId="7B39D72D"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April 6th</w:t>
            </w:r>
          </w:p>
        </w:tc>
        <w:tc>
          <w:tcPr>
            <w:tcW w:w="2340" w:type="dxa"/>
            <w:tcMar>
              <w:top w:w="30" w:type="dxa"/>
              <w:left w:w="30" w:type="dxa"/>
              <w:bottom w:w="30" w:type="dxa"/>
              <w:right w:w="30" w:type="dxa"/>
            </w:tcMar>
            <w:vAlign w:val="center"/>
            <w:hideMark/>
          </w:tcPr>
          <w:p w14:paraId="7500C3E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Kindred</w:t>
            </w:r>
          </w:p>
          <w:p w14:paraId="39680D4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Kindred Graphic Novel</w:t>
            </w:r>
          </w:p>
          <w:p w14:paraId="67D1EB41"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7B3AF89F"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 Unit Overview + Novel</w:t>
            </w:r>
          </w:p>
          <w:p w14:paraId="2060EE10"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W: Novel+ Film</w:t>
            </w:r>
          </w:p>
          <w:p w14:paraId="4199B0DB"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F: Activity/Peer Discussion Lead</w:t>
            </w:r>
          </w:p>
        </w:tc>
        <w:tc>
          <w:tcPr>
            <w:tcW w:w="2340" w:type="dxa"/>
            <w:tcMar>
              <w:top w:w="30" w:type="dxa"/>
              <w:left w:w="30" w:type="dxa"/>
              <w:bottom w:w="30" w:type="dxa"/>
              <w:right w:w="30" w:type="dxa"/>
            </w:tcMar>
            <w:vAlign w:val="center"/>
            <w:hideMark/>
          </w:tcPr>
          <w:p w14:paraId="4022A19E"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Journal + CQ</w:t>
            </w:r>
          </w:p>
          <w:p w14:paraId="0B9EFEFF"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Post before 11:59pm on Sunday, 4.6</w:t>
            </w:r>
          </w:p>
          <w:p w14:paraId="6DA932E2"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0F11F56D"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r>
      <w:tr w:rsidR="00DF4246" w:rsidRPr="00DF4246" w14:paraId="55E5345F" w14:textId="77777777">
        <w:tc>
          <w:tcPr>
            <w:tcW w:w="2340" w:type="dxa"/>
            <w:tcMar>
              <w:top w:w="30" w:type="dxa"/>
              <w:left w:w="30" w:type="dxa"/>
              <w:bottom w:w="30" w:type="dxa"/>
              <w:right w:w="30" w:type="dxa"/>
            </w:tcMar>
            <w:vAlign w:val="center"/>
            <w:hideMark/>
          </w:tcPr>
          <w:p w14:paraId="26034B8B"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April 13</w:t>
            </w:r>
            <w:r w:rsidRPr="00DF4246">
              <w:rPr>
                <w:rFonts w:ascii="Times New Roman" w:eastAsia="Times New Roman" w:hAnsi="Times New Roman" w:cs="Times New Roman"/>
                <w:color w:val="273540"/>
                <w:kern w:val="0"/>
                <w:sz w:val="18"/>
                <w:szCs w:val="18"/>
                <w:vertAlign w:val="superscript"/>
                <w14:ligatures w14:val="none"/>
              </w:rPr>
              <w:t>th</w:t>
            </w:r>
          </w:p>
          <w:p w14:paraId="6775CBEA"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2D1CC798"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i/>
                <w:iCs/>
                <w:color w:val="273540"/>
                <w:kern w:val="0"/>
                <w14:ligatures w14:val="none"/>
              </w:rPr>
              <w:t>Black Panther (Graphic Novel) </w:t>
            </w:r>
          </w:p>
          <w:p w14:paraId="4421E829"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63D453D8"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 Unit Overview + Novel</w:t>
            </w:r>
          </w:p>
          <w:p w14:paraId="63A17556"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W: Novel+ Film</w:t>
            </w:r>
          </w:p>
          <w:p w14:paraId="441F4559"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F: Activity/Peer Discussion Lead</w:t>
            </w:r>
          </w:p>
        </w:tc>
        <w:tc>
          <w:tcPr>
            <w:tcW w:w="2340" w:type="dxa"/>
            <w:tcMar>
              <w:top w:w="30" w:type="dxa"/>
              <w:left w:w="30" w:type="dxa"/>
              <w:bottom w:w="30" w:type="dxa"/>
              <w:right w:w="30" w:type="dxa"/>
            </w:tcMar>
            <w:vAlign w:val="center"/>
            <w:hideMark/>
          </w:tcPr>
          <w:p w14:paraId="7EB450C1"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Journal + CQ</w:t>
            </w:r>
          </w:p>
          <w:p w14:paraId="668AEBC1"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Post before 11:59pm on Sunday, 4.12</w:t>
            </w:r>
          </w:p>
          <w:p w14:paraId="7A833DAD"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17E20BA3"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r>
      <w:tr w:rsidR="00DF4246" w:rsidRPr="00DF4246" w14:paraId="6F248508" w14:textId="77777777">
        <w:tc>
          <w:tcPr>
            <w:tcW w:w="2340" w:type="dxa"/>
            <w:tcMar>
              <w:top w:w="30" w:type="dxa"/>
              <w:left w:w="30" w:type="dxa"/>
              <w:bottom w:w="30" w:type="dxa"/>
              <w:right w:w="30" w:type="dxa"/>
            </w:tcMar>
            <w:vAlign w:val="center"/>
            <w:hideMark/>
          </w:tcPr>
          <w:p w14:paraId="5516F747"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April 20</w:t>
            </w:r>
            <w:r w:rsidRPr="00DF4246">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6D1945AB"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tc>
        <w:tc>
          <w:tcPr>
            <w:tcW w:w="2340" w:type="dxa"/>
            <w:tcMar>
              <w:top w:w="30" w:type="dxa"/>
              <w:left w:w="30" w:type="dxa"/>
              <w:bottom w:w="30" w:type="dxa"/>
              <w:right w:w="30" w:type="dxa"/>
            </w:tcMar>
            <w:vAlign w:val="center"/>
            <w:hideMark/>
          </w:tcPr>
          <w:p w14:paraId="7D929A04"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In Class Conference Presentations</w:t>
            </w:r>
          </w:p>
        </w:tc>
        <w:tc>
          <w:tcPr>
            <w:tcW w:w="2340" w:type="dxa"/>
            <w:tcMar>
              <w:top w:w="30" w:type="dxa"/>
              <w:left w:w="30" w:type="dxa"/>
              <w:bottom w:w="30" w:type="dxa"/>
              <w:right w:w="30" w:type="dxa"/>
            </w:tcMar>
            <w:vAlign w:val="center"/>
            <w:hideMark/>
          </w:tcPr>
          <w:p w14:paraId="7C2B970B"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Final Paper Due: 4.24</w:t>
            </w:r>
          </w:p>
          <w:p w14:paraId="2F4E6A1F"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 </w:t>
            </w:r>
          </w:p>
          <w:p w14:paraId="6E49FB1B"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lastRenderedPageBreak/>
              <w:t>Final Project Due: 5.1</w:t>
            </w:r>
          </w:p>
        </w:tc>
        <w:tc>
          <w:tcPr>
            <w:tcW w:w="2340" w:type="dxa"/>
            <w:tcMar>
              <w:top w:w="30" w:type="dxa"/>
              <w:left w:w="30" w:type="dxa"/>
              <w:bottom w:w="30" w:type="dxa"/>
              <w:right w:w="30" w:type="dxa"/>
            </w:tcMar>
            <w:vAlign w:val="center"/>
            <w:hideMark/>
          </w:tcPr>
          <w:p w14:paraId="27331E77"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lastRenderedPageBreak/>
              <w:t> </w:t>
            </w:r>
          </w:p>
        </w:tc>
      </w:tr>
    </w:tbl>
    <w:p w14:paraId="671080E2"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p w14:paraId="7F2D5D67" w14:textId="77777777" w:rsidR="00DF4246" w:rsidRPr="00DF4246" w:rsidRDefault="00DF4246" w:rsidP="00DF4246">
      <w:pPr>
        <w:spacing w:after="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*This course complies with all UF policies. For a list of those policies and for academic and wellness resources available to all students, please see </w:t>
      </w:r>
      <w:hyperlink r:id="rId5" w:tgtFrame="_blank" w:history="1">
        <w:r w:rsidRPr="00DF4246">
          <w:rPr>
            <w:rFonts w:ascii="Times New Roman" w:eastAsia="Times New Roman" w:hAnsi="Times New Roman" w:cs="Times New Roman"/>
            <w:color w:val="0000FF"/>
            <w:kern w:val="0"/>
            <w:u w:val="single"/>
            <w14:ligatures w14:val="none"/>
          </w:rPr>
          <w:t>https://go.ufl.edu/syllabuspolicies</w:t>
        </w:r>
        <w:r w:rsidRPr="00DF4246">
          <w:rPr>
            <w:rFonts w:ascii="Times New Roman" w:eastAsia="Times New Roman" w:hAnsi="Times New Roman" w:cs="Times New Roman"/>
            <w:color w:val="0000FF"/>
            <w:kern w:val="0"/>
            <w:u w:val="single"/>
            <w:bdr w:val="none" w:sz="0" w:space="0" w:color="auto" w:frame="1"/>
            <w14:ligatures w14:val="none"/>
          </w:rPr>
          <w:t>Links to an external site.</w:t>
        </w:r>
      </w:hyperlink>
      <w:r w:rsidRPr="00DF4246">
        <w:rPr>
          <w:rFonts w:ascii="Times New Roman" w:eastAsia="Times New Roman" w:hAnsi="Times New Roman" w:cs="Times New Roman"/>
          <w:color w:val="273540"/>
          <w:kern w:val="0"/>
          <w14:ligatures w14:val="none"/>
        </w:rPr>
        <w:t>.</w:t>
      </w:r>
    </w:p>
    <w:p w14:paraId="0A652990"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A Word on Plagiarism…</w:t>
      </w:r>
    </w:p>
    <w:p w14:paraId="65F8376D" w14:textId="77777777" w:rsidR="00DF4246" w:rsidRPr="00DF4246" w:rsidRDefault="00DF4246" w:rsidP="00DF4246">
      <w:pPr>
        <w:spacing w:after="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Many people do not know when LLMs are lying to them, which is unsurprising given that the chatbots are very convincing fabulists, serving up slop with unflappable confidence to their unsuspecting audience. That compromised content is then pumped at scale by real people into their own online interactions. The result: Meretricious material from chatbots is polluting our public discourse with Potemkin pontification, derailing debates with </w:t>
      </w:r>
      <w:hyperlink r:id="rId6" w:tgtFrame="_blank" w:history="1">
        <w:r w:rsidRPr="00DF4246">
          <w:rPr>
            <w:rFonts w:ascii="Times New Roman" w:eastAsia="Times New Roman" w:hAnsi="Times New Roman" w:cs="Times New Roman"/>
            <w:color w:val="0000FF"/>
            <w:kern w:val="0"/>
            <w:u w:val="single"/>
            <w14:ligatures w14:val="none"/>
          </w:rPr>
          <w:t xml:space="preserve">made-up </w:t>
        </w:r>
        <w:proofErr w:type="spellStart"/>
        <w:r w:rsidRPr="00DF4246">
          <w:rPr>
            <w:rFonts w:ascii="Times New Roman" w:eastAsia="Times New Roman" w:hAnsi="Times New Roman" w:cs="Times New Roman"/>
            <w:color w:val="0000FF"/>
            <w:kern w:val="0"/>
            <w:u w:val="single"/>
            <w14:ligatures w14:val="none"/>
          </w:rPr>
          <w:t>appeals</w:t>
        </w:r>
        <w:r w:rsidRPr="00DF4246">
          <w:rPr>
            <w:rFonts w:ascii="Times New Roman" w:eastAsia="Times New Roman" w:hAnsi="Times New Roman" w:cs="Times New Roman"/>
            <w:color w:val="0000FF"/>
            <w:kern w:val="0"/>
            <w:u w:val="single"/>
            <w:bdr w:val="none" w:sz="0" w:space="0" w:color="auto" w:frame="1"/>
            <w14:ligatures w14:val="none"/>
          </w:rPr>
          <w:t>Links</w:t>
        </w:r>
        <w:proofErr w:type="spellEnd"/>
        <w:r w:rsidRPr="00DF4246">
          <w:rPr>
            <w:rFonts w:ascii="Times New Roman" w:eastAsia="Times New Roman" w:hAnsi="Times New Roman" w:cs="Times New Roman"/>
            <w:color w:val="0000FF"/>
            <w:kern w:val="0"/>
            <w:u w:val="single"/>
            <w:bdr w:val="none" w:sz="0" w:space="0" w:color="auto" w:frame="1"/>
            <w14:ligatures w14:val="none"/>
          </w:rPr>
          <w:t xml:space="preserve"> to an external site.</w:t>
        </w:r>
      </w:hyperlink>
      <w:r w:rsidRPr="00DF4246">
        <w:rPr>
          <w:rFonts w:ascii="Times New Roman" w:eastAsia="Times New Roman" w:hAnsi="Times New Roman" w:cs="Times New Roman"/>
          <w:color w:val="273540"/>
          <w:kern w:val="0"/>
          <w14:ligatures w14:val="none"/>
        </w:rPr>
        <w:t> to authority and </w:t>
      </w:r>
      <w:proofErr w:type="spellStart"/>
      <w:r w:rsidRPr="00DF4246">
        <w:rPr>
          <w:rFonts w:ascii="Times New Roman" w:eastAsia="Times New Roman" w:hAnsi="Times New Roman" w:cs="Times New Roman"/>
          <w:color w:val="273540"/>
          <w:kern w:val="0"/>
          <w14:ligatures w14:val="none"/>
        </w:rPr>
        <w:fldChar w:fldCharType="begin"/>
      </w:r>
      <w:r w:rsidRPr="00DF4246">
        <w:rPr>
          <w:rFonts w:ascii="Times New Roman" w:eastAsia="Times New Roman" w:hAnsi="Times New Roman" w:cs="Times New Roman"/>
          <w:color w:val="273540"/>
          <w:kern w:val="0"/>
          <w14:ligatures w14:val="none"/>
        </w:rPr>
        <w:instrText>HYPERLINK "https://apnews.com/article/artificial-intelligence-chatgpt-fake-case-lawyers-d6ae9fa79d0542db9e1455397aef381c" \t "_blank"</w:instrText>
      </w:r>
      <w:r w:rsidRPr="00DF4246">
        <w:rPr>
          <w:rFonts w:ascii="Times New Roman" w:eastAsia="Times New Roman" w:hAnsi="Times New Roman" w:cs="Times New Roman"/>
          <w:color w:val="273540"/>
          <w:kern w:val="0"/>
          <w14:ligatures w14:val="none"/>
        </w:rPr>
      </w:r>
      <w:r w:rsidRPr="00DF4246">
        <w:rPr>
          <w:rFonts w:ascii="Times New Roman" w:eastAsia="Times New Roman" w:hAnsi="Times New Roman" w:cs="Times New Roman"/>
          <w:color w:val="273540"/>
          <w:kern w:val="0"/>
          <w14:ligatures w14:val="none"/>
        </w:rPr>
        <w:fldChar w:fldCharType="separate"/>
      </w:r>
      <w:r w:rsidRPr="00DF4246">
        <w:rPr>
          <w:rFonts w:ascii="Times New Roman" w:eastAsia="Times New Roman" w:hAnsi="Times New Roman" w:cs="Times New Roman"/>
          <w:color w:val="0000FF"/>
          <w:kern w:val="0"/>
          <w:u w:val="single"/>
          <w14:ligatures w14:val="none"/>
        </w:rPr>
        <w:t>precedent</w:t>
      </w:r>
      <w:r w:rsidRPr="00DF4246">
        <w:rPr>
          <w:rFonts w:ascii="Times New Roman" w:eastAsia="Times New Roman" w:hAnsi="Times New Roman" w:cs="Times New Roman"/>
          <w:color w:val="0000FF"/>
          <w:kern w:val="0"/>
          <w:u w:val="single"/>
          <w:bdr w:val="none" w:sz="0" w:space="0" w:color="auto" w:frame="1"/>
          <w14:ligatures w14:val="none"/>
        </w:rPr>
        <w:t>Links</w:t>
      </w:r>
      <w:proofErr w:type="spellEnd"/>
      <w:r w:rsidRPr="00DF4246">
        <w:rPr>
          <w:rFonts w:ascii="Times New Roman" w:eastAsia="Times New Roman" w:hAnsi="Times New Roman" w:cs="Times New Roman"/>
          <w:color w:val="0000FF"/>
          <w:kern w:val="0"/>
          <w:u w:val="single"/>
          <w:bdr w:val="none" w:sz="0" w:space="0" w:color="auto" w:frame="1"/>
          <w14:ligatures w14:val="none"/>
        </w:rPr>
        <w:t xml:space="preserve"> to an external site.</w:t>
      </w:r>
      <w:r w:rsidRPr="00DF4246">
        <w:rPr>
          <w:rFonts w:ascii="Times New Roman" w:eastAsia="Times New Roman" w:hAnsi="Times New Roman" w:cs="Times New Roman"/>
          <w:color w:val="273540"/>
          <w:kern w:val="0"/>
          <w14:ligatures w14:val="none"/>
        </w:rPr>
        <w:fldChar w:fldCharType="end"/>
      </w:r>
      <w:r w:rsidRPr="00DF4246">
        <w:rPr>
          <w:rFonts w:ascii="Times New Roman" w:eastAsia="Times New Roman" w:hAnsi="Times New Roman" w:cs="Times New Roman"/>
          <w:color w:val="273540"/>
          <w:kern w:val="0"/>
          <w14:ligatures w14:val="none"/>
        </w:rPr>
        <w:t>, and in some cases, defaming living people by attributing things to them that they never said and do not agree with.</w:t>
      </w:r>
    </w:p>
    <w:p w14:paraId="7E7340B0" w14:textId="77777777" w:rsidR="00DF4246" w:rsidRPr="00DF4246" w:rsidRDefault="00DF4246" w:rsidP="00DF4246">
      <w:pPr>
        <w:spacing w:after="0" w:line="240" w:lineRule="auto"/>
        <w:rPr>
          <w:rFonts w:ascii="Times New Roman" w:eastAsia="Times New Roman" w:hAnsi="Times New Roman" w:cs="Times New Roman"/>
          <w:color w:val="273540"/>
          <w:kern w:val="0"/>
          <w14:ligatures w14:val="none"/>
        </w:rPr>
      </w:pPr>
      <w:hyperlink r:id="rId7" w:tgtFrame="_blank" w:history="1">
        <w:r w:rsidRPr="00DF4246">
          <w:rPr>
            <w:rFonts w:ascii="Times New Roman" w:eastAsia="Times New Roman" w:hAnsi="Times New Roman" w:cs="Times New Roman"/>
            <w:color w:val="0000FF"/>
            <w:kern w:val="0"/>
            <w:u w:val="single"/>
            <w14:ligatures w14:val="none"/>
          </w:rPr>
          <w:t>https://www.theatlantic.com/technology/archive/2025/08/ai-inventing-quotes/683888/</w:t>
        </w:r>
        <w:r w:rsidRPr="00DF4246">
          <w:rPr>
            <w:rFonts w:ascii="Times New Roman" w:eastAsia="Times New Roman" w:hAnsi="Times New Roman" w:cs="Times New Roman"/>
            <w:color w:val="0000FF"/>
            <w:kern w:val="0"/>
            <w:u w:val="single"/>
            <w:bdr w:val="none" w:sz="0" w:space="0" w:color="auto" w:frame="1"/>
            <w14:ligatures w14:val="none"/>
          </w:rPr>
          <w:t>Links to an external site.</w:t>
        </w:r>
      </w:hyperlink>
    </w:p>
    <w:p w14:paraId="268595F4" w14:textId="77777777" w:rsidR="00DF4246" w:rsidRPr="00DF4246" w:rsidRDefault="00DF4246" w:rsidP="00DF4246">
      <w:pPr>
        <w:spacing w:after="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Attendance Policy:</w:t>
      </w:r>
      <w:r w:rsidRPr="00DF4246">
        <w:rPr>
          <w:rFonts w:ascii="Times New Roman" w:eastAsia="Times New Roman" w:hAnsi="Times New Roman" w:cs="Times New Roman"/>
          <w:color w:val="273540"/>
          <w:kern w:val="0"/>
          <w14:ligatures w14:val="none"/>
        </w:rPr>
        <w:t> </w:t>
      </w:r>
      <w:hyperlink r:id="rId8" w:anchor="absencestext" w:tgtFrame="_blank" w:history="1">
        <w:r w:rsidRPr="00DF4246">
          <w:rPr>
            <w:rFonts w:ascii="Times New Roman" w:eastAsia="Times New Roman" w:hAnsi="Times New Roman" w:cs="Times New Roman"/>
            <w:color w:val="0000FF"/>
            <w:kern w:val="0"/>
            <w:u w:val="single"/>
            <w14:ligatures w14:val="none"/>
          </w:rPr>
          <w:t>https://catalog.ufl.edu/UGRD/academic-regulations/attendance-policies/#absencestext</w:t>
        </w:r>
        <w:r w:rsidRPr="00DF4246">
          <w:rPr>
            <w:rFonts w:ascii="Times New Roman" w:eastAsia="Times New Roman" w:hAnsi="Times New Roman" w:cs="Times New Roman"/>
            <w:color w:val="0000FF"/>
            <w:kern w:val="0"/>
            <w:u w:val="single"/>
            <w:bdr w:val="none" w:sz="0" w:space="0" w:color="auto" w:frame="1"/>
            <w14:ligatures w14:val="none"/>
          </w:rPr>
          <w:t>Links to an external site.</w:t>
        </w:r>
      </w:hyperlink>
    </w:p>
    <w:p w14:paraId="6DD66869"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Just a Note:</w:t>
      </w:r>
      <w:r w:rsidRPr="00DF4246">
        <w:rPr>
          <w:rFonts w:ascii="Times New Roman" w:eastAsia="Times New Roman" w:hAnsi="Times New Roman" w:cs="Times New Roman"/>
          <w:color w:val="273540"/>
          <w:kern w:val="0"/>
          <w14:ligatures w14:val="none"/>
        </w:rPr>
        <w:t> The course works best when decorated with the unique perspectives students offer through in-class commentary and written assignments. For these reasons, I strongly advise against using AI to complete course assignments (there will be at least one course assignment that requires this engagement). If you decide to use AI, I require proper citation.</w:t>
      </w:r>
    </w:p>
    <w:p w14:paraId="55707BE1"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w:t>
      </w:r>
    </w:p>
    <w:p w14:paraId="574D4A9E"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University Policies</w:t>
      </w:r>
    </w:p>
    <w:p w14:paraId="4B346E1C" w14:textId="77777777" w:rsidR="00DF4246" w:rsidRPr="00DF4246" w:rsidRDefault="00DF4246" w:rsidP="00DF4246">
      <w:pPr>
        <w:spacing w:after="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Link to academic policies and campus resources: </w:t>
      </w:r>
      <w:hyperlink r:id="rId9" w:tgtFrame="_blank" w:history="1">
        <w:r w:rsidRPr="00DF4246">
          <w:rPr>
            <w:rFonts w:ascii="Times New Roman" w:eastAsia="Times New Roman" w:hAnsi="Times New Roman" w:cs="Times New Roman"/>
            <w:color w:val="0000FF"/>
            <w:kern w:val="0"/>
            <w:u w:val="single"/>
            <w14:ligatures w14:val="none"/>
          </w:rPr>
          <w:t>https://go.ufl.edu/syllabuspolicies</w:t>
        </w:r>
        <w:r w:rsidRPr="00DF4246">
          <w:rPr>
            <w:rFonts w:ascii="Times New Roman" w:eastAsia="Times New Roman" w:hAnsi="Times New Roman" w:cs="Times New Roman"/>
            <w:color w:val="0000FF"/>
            <w:kern w:val="0"/>
            <w:u w:val="single"/>
            <w:bdr w:val="none" w:sz="0" w:space="0" w:color="auto" w:frame="1"/>
            <w14:ligatures w14:val="none"/>
          </w:rPr>
          <w:t>Links to an external site.</w:t>
        </w:r>
      </w:hyperlink>
    </w:p>
    <w:p w14:paraId="3570F26D" w14:textId="77777777" w:rsidR="00DF4246" w:rsidRPr="00DF4246" w:rsidRDefault="00DF4246" w:rsidP="00DF4246">
      <w:pPr>
        <w:spacing w:after="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xml:space="preserve">University Honesty Policy: 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w:t>
      </w:r>
      <w:proofErr w:type="gramStart"/>
      <w:r w:rsidRPr="00DF4246">
        <w:rPr>
          <w:rFonts w:ascii="Times New Roman" w:eastAsia="Times New Roman" w:hAnsi="Times New Roman" w:cs="Times New Roman"/>
          <w:color w:val="273540"/>
          <w:kern w:val="0"/>
          <w14:ligatures w14:val="none"/>
        </w:rPr>
        <w:t>a number of</w:t>
      </w:r>
      <w:proofErr w:type="gramEnd"/>
      <w:r w:rsidRPr="00DF4246">
        <w:rPr>
          <w:rFonts w:ascii="Times New Roman" w:eastAsia="Times New Roman" w:hAnsi="Times New Roman" w:cs="Times New Roman"/>
          <w:color w:val="273540"/>
          <w:kern w:val="0"/>
          <w14:ligatures w14:val="none"/>
        </w:rPr>
        <w:t xml:space="preserve"> behaviors that are in violation of this code and the possible sanctions. </w:t>
      </w:r>
      <w:hyperlink r:id="rId10" w:tgtFrame="_blank" w:history="1">
        <w:r w:rsidRPr="00DF4246">
          <w:rPr>
            <w:rFonts w:ascii="Times New Roman" w:eastAsia="Times New Roman" w:hAnsi="Times New Roman" w:cs="Times New Roman"/>
            <w:color w:val="0000FF"/>
            <w:kern w:val="0"/>
            <w:u w:val="single"/>
            <w14:ligatures w14:val="none"/>
          </w:rPr>
          <w:t xml:space="preserve">See the UF Conduct Code website for more </w:t>
        </w:r>
        <w:proofErr w:type="spellStart"/>
        <w:r w:rsidRPr="00DF4246">
          <w:rPr>
            <w:rFonts w:ascii="Times New Roman" w:eastAsia="Times New Roman" w:hAnsi="Times New Roman" w:cs="Times New Roman"/>
            <w:color w:val="0000FF"/>
            <w:kern w:val="0"/>
            <w:u w:val="single"/>
            <w14:ligatures w14:val="none"/>
          </w:rPr>
          <w:t>information</w:t>
        </w:r>
        <w:r w:rsidRPr="00DF4246">
          <w:rPr>
            <w:rFonts w:ascii="Times New Roman" w:eastAsia="Times New Roman" w:hAnsi="Times New Roman" w:cs="Times New Roman"/>
            <w:color w:val="0000FF"/>
            <w:kern w:val="0"/>
            <w:u w:val="single"/>
            <w:bdr w:val="none" w:sz="0" w:space="0" w:color="auto" w:frame="1"/>
            <w14:ligatures w14:val="none"/>
          </w:rPr>
          <w:t>Links</w:t>
        </w:r>
        <w:proofErr w:type="spellEnd"/>
        <w:r w:rsidRPr="00DF4246">
          <w:rPr>
            <w:rFonts w:ascii="Times New Roman" w:eastAsia="Times New Roman" w:hAnsi="Times New Roman" w:cs="Times New Roman"/>
            <w:color w:val="0000FF"/>
            <w:kern w:val="0"/>
            <w:u w:val="single"/>
            <w:bdr w:val="none" w:sz="0" w:space="0" w:color="auto" w:frame="1"/>
            <w14:ligatures w14:val="none"/>
          </w:rPr>
          <w:t xml:space="preserve"> to an external site.</w:t>
        </w:r>
      </w:hyperlink>
      <w:r w:rsidRPr="00DF4246">
        <w:rPr>
          <w:rFonts w:ascii="Times New Roman" w:eastAsia="Times New Roman" w:hAnsi="Times New Roman" w:cs="Times New Roman"/>
          <w:color w:val="273540"/>
          <w:kern w:val="0"/>
          <w14:ligatures w14:val="none"/>
        </w:rPr>
        <w:t>. If you have any questions or concerns, please consult with the instructor or TAs in this class.</w:t>
      </w:r>
    </w:p>
    <w:p w14:paraId="491119A9"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In-Class Recording</w:t>
      </w:r>
    </w:p>
    <w:p w14:paraId="30124EF9"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 xml:space="preserve">Students are allowed to record video or audio of class lectures. However, the purposes for which these recordings may be used are strictly controlled. The only allowable purposes are (1) for personal education use, (2) in connection with a complaint to the university, or (3) as evidence in, or in preparation for, a criminal or civil proceeding. All other purposes are prohibited. </w:t>
      </w:r>
      <w:r w:rsidRPr="00DF4246">
        <w:rPr>
          <w:rFonts w:ascii="Times New Roman" w:eastAsia="Times New Roman" w:hAnsi="Times New Roman" w:cs="Times New Roman"/>
          <w:color w:val="273540"/>
          <w:kern w:val="0"/>
          <w14:ligatures w14:val="none"/>
        </w:rPr>
        <w:lastRenderedPageBreak/>
        <w:t>Specifically, students may not publish recorded lectures without the written consent of the instructor. A “class lecture” is an educational presentation intended to inform or teach enrolled students about a particular subject, including any instructor-led discussions that form part of the presentation, and deliver by an instructor hired or appointed by the University, or by a guest instructor, as part of a University of Florida course.</w:t>
      </w:r>
    </w:p>
    <w:p w14:paraId="496C737C"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A class lecture does not include lab sessions, student presentations, clinical presentation such as patient history, academic exercises involving solely student participation, assessments (quizzes, tests, exams), field trips, private conversations between students in the class or between a student and the faculty or guest lecturer during a class session.</w:t>
      </w:r>
    </w:p>
    <w:p w14:paraId="60972B65"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third-party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2268A93F"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 </w:t>
      </w:r>
    </w:p>
    <w:p w14:paraId="24318A6A"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t>Academic Resources</w:t>
      </w:r>
    </w:p>
    <w:p w14:paraId="1B97C4A6" w14:textId="77777777" w:rsidR="00DF4246" w:rsidRPr="00DF4246" w:rsidRDefault="00DF4246" w:rsidP="00DF4246">
      <w:pPr>
        <w:numPr>
          <w:ilvl w:val="0"/>
          <w:numId w:val="9"/>
        </w:numPr>
        <w:spacing w:beforeAutospacing="1" w:after="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E-learning technical support: Contact the </w:t>
      </w:r>
      <w:hyperlink r:id="rId11" w:tgtFrame="_blank" w:history="1">
        <w:r w:rsidRPr="00DF4246">
          <w:rPr>
            <w:rFonts w:ascii="Times New Roman" w:eastAsia="Times New Roman" w:hAnsi="Times New Roman" w:cs="Times New Roman"/>
            <w:color w:val="0000FF"/>
            <w:kern w:val="0"/>
            <w:u w:val="single"/>
            <w14:ligatures w14:val="none"/>
          </w:rPr>
          <w:t>UF Computing Help Desk</w:t>
        </w:r>
        <w:r w:rsidRPr="00DF4246">
          <w:rPr>
            <w:rFonts w:ascii="Times New Roman" w:eastAsia="Times New Roman" w:hAnsi="Times New Roman" w:cs="Times New Roman"/>
            <w:color w:val="0000FF"/>
            <w:kern w:val="0"/>
            <w:u w:val="single"/>
            <w:bdr w:val="none" w:sz="0" w:space="0" w:color="auto" w:frame="1"/>
            <w14:ligatures w14:val="none"/>
          </w:rPr>
          <w:t>Links to an external site.</w:t>
        </w:r>
      </w:hyperlink>
      <w:r w:rsidRPr="00DF4246">
        <w:rPr>
          <w:rFonts w:ascii="Times New Roman" w:eastAsia="Times New Roman" w:hAnsi="Times New Roman" w:cs="Times New Roman"/>
          <w:color w:val="273540"/>
          <w:kern w:val="0"/>
          <w14:ligatures w14:val="none"/>
        </w:rPr>
        <w:t> at </w:t>
      </w:r>
      <w:hyperlink r:id="rId12" w:tgtFrame="_blank" w:history="1">
        <w:r w:rsidRPr="00DF4246">
          <w:rPr>
            <w:rFonts w:ascii="Times New Roman" w:eastAsia="Times New Roman" w:hAnsi="Times New Roman" w:cs="Times New Roman"/>
            <w:color w:val="0000FF"/>
            <w:kern w:val="0"/>
            <w:u w:val="single"/>
            <w14:ligatures w14:val="none"/>
          </w:rPr>
          <w:t>352-392-4357</w:t>
        </w:r>
        <w:r w:rsidRPr="00DF4246">
          <w:rPr>
            <w:rFonts w:ascii="Times New Roman" w:eastAsia="Times New Roman" w:hAnsi="Times New Roman" w:cs="Times New Roman"/>
            <w:color w:val="0000FF"/>
            <w:kern w:val="0"/>
            <w:u w:val="single"/>
            <w:bdr w:val="none" w:sz="0" w:space="0" w:color="auto" w:frame="1"/>
            <w14:ligatures w14:val="none"/>
          </w:rPr>
          <w:t>Links to an external site.</w:t>
        </w:r>
      </w:hyperlink>
      <w:r w:rsidRPr="00DF4246">
        <w:rPr>
          <w:rFonts w:ascii="Times New Roman" w:eastAsia="Times New Roman" w:hAnsi="Times New Roman" w:cs="Times New Roman"/>
          <w:color w:val="273540"/>
          <w:kern w:val="0"/>
          <w14:ligatures w14:val="none"/>
        </w:rPr>
        <w:t> or via e-mail at </w:t>
      </w:r>
      <w:hyperlink r:id="rId13" w:history="1">
        <w:r w:rsidRPr="00DF4246">
          <w:rPr>
            <w:rFonts w:ascii="Times New Roman" w:eastAsia="Times New Roman" w:hAnsi="Times New Roman" w:cs="Times New Roman"/>
            <w:color w:val="0000FF"/>
            <w:kern w:val="0"/>
            <w:u w:val="single"/>
            <w14:ligatures w14:val="none"/>
          </w:rPr>
          <w:t>helpdesk@ufl.edu</w:t>
        </w:r>
      </w:hyperlink>
      <w:r w:rsidRPr="00DF4246">
        <w:rPr>
          <w:rFonts w:ascii="Times New Roman" w:eastAsia="Times New Roman" w:hAnsi="Times New Roman" w:cs="Times New Roman"/>
          <w:color w:val="273540"/>
          <w:kern w:val="0"/>
          <w14:ligatures w14:val="none"/>
        </w:rPr>
        <w:t>.</w:t>
      </w:r>
    </w:p>
    <w:p w14:paraId="285FDA5D" w14:textId="77777777" w:rsidR="00DF4246" w:rsidRPr="00DF4246" w:rsidRDefault="00DF4246" w:rsidP="00DF4246">
      <w:pPr>
        <w:numPr>
          <w:ilvl w:val="0"/>
          <w:numId w:val="9"/>
        </w:numPr>
        <w:spacing w:beforeAutospacing="1" w:after="0" w:afterAutospacing="1" w:line="240" w:lineRule="auto"/>
        <w:ind w:left="1095"/>
        <w:rPr>
          <w:rFonts w:ascii="Times New Roman" w:eastAsia="Times New Roman" w:hAnsi="Times New Roman" w:cs="Times New Roman"/>
          <w:color w:val="273540"/>
          <w:kern w:val="0"/>
          <w14:ligatures w14:val="none"/>
        </w:rPr>
      </w:pPr>
      <w:hyperlink r:id="rId14" w:tgtFrame="_blank" w:history="1">
        <w:r w:rsidRPr="00DF4246">
          <w:rPr>
            <w:rFonts w:ascii="Times New Roman" w:eastAsia="Times New Roman" w:hAnsi="Times New Roman" w:cs="Times New Roman"/>
            <w:color w:val="0000FF"/>
            <w:kern w:val="0"/>
            <w:u w:val="single"/>
            <w14:ligatures w14:val="none"/>
          </w:rPr>
          <w:t xml:space="preserve">Career Connections </w:t>
        </w:r>
        <w:proofErr w:type="spellStart"/>
        <w:r w:rsidRPr="00DF4246">
          <w:rPr>
            <w:rFonts w:ascii="Times New Roman" w:eastAsia="Times New Roman" w:hAnsi="Times New Roman" w:cs="Times New Roman"/>
            <w:color w:val="0000FF"/>
            <w:kern w:val="0"/>
            <w:u w:val="single"/>
            <w14:ligatures w14:val="none"/>
          </w:rPr>
          <w:t>Center:</w:t>
        </w:r>
        <w:r w:rsidRPr="00DF4246">
          <w:rPr>
            <w:rFonts w:ascii="Times New Roman" w:eastAsia="Times New Roman" w:hAnsi="Times New Roman" w:cs="Times New Roman"/>
            <w:color w:val="0000FF"/>
            <w:kern w:val="0"/>
            <w:u w:val="single"/>
            <w:bdr w:val="none" w:sz="0" w:space="0" w:color="auto" w:frame="1"/>
            <w14:ligatures w14:val="none"/>
          </w:rPr>
          <w:t>Links</w:t>
        </w:r>
        <w:proofErr w:type="spellEnd"/>
        <w:r w:rsidRPr="00DF4246">
          <w:rPr>
            <w:rFonts w:ascii="Times New Roman" w:eastAsia="Times New Roman" w:hAnsi="Times New Roman" w:cs="Times New Roman"/>
            <w:color w:val="0000FF"/>
            <w:kern w:val="0"/>
            <w:u w:val="single"/>
            <w:bdr w:val="none" w:sz="0" w:space="0" w:color="auto" w:frame="1"/>
            <w14:ligatures w14:val="none"/>
          </w:rPr>
          <w:t xml:space="preserve"> to an external site.</w:t>
        </w:r>
      </w:hyperlink>
      <w:r w:rsidRPr="00DF4246">
        <w:rPr>
          <w:rFonts w:ascii="Times New Roman" w:eastAsia="Times New Roman" w:hAnsi="Times New Roman" w:cs="Times New Roman"/>
          <w:color w:val="273540"/>
          <w:kern w:val="0"/>
          <w14:ligatures w14:val="none"/>
        </w:rPr>
        <w:t> Reitz Union Suite 1300, </w:t>
      </w:r>
      <w:hyperlink r:id="rId15" w:tgtFrame="_blank" w:history="1">
        <w:r w:rsidRPr="00DF4246">
          <w:rPr>
            <w:rFonts w:ascii="Times New Roman" w:eastAsia="Times New Roman" w:hAnsi="Times New Roman" w:cs="Times New Roman"/>
            <w:color w:val="0000FF"/>
            <w:kern w:val="0"/>
            <w:u w:val="single"/>
            <w14:ligatures w14:val="none"/>
          </w:rPr>
          <w:t>352-392-1601</w:t>
        </w:r>
        <w:r w:rsidRPr="00DF4246">
          <w:rPr>
            <w:rFonts w:ascii="Times New Roman" w:eastAsia="Times New Roman" w:hAnsi="Times New Roman" w:cs="Times New Roman"/>
            <w:color w:val="0000FF"/>
            <w:kern w:val="0"/>
            <w:u w:val="single"/>
            <w:bdr w:val="none" w:sz="0" w:space="0" w:color="auto" w:frame="1"/>
            <w14:ligatures w14:val="none"/>
          </w:rPr>
          <w:t>Links to an external site.</w:t>
        </w:r>
      </w:hyperlink>
      <w:r w:rsidRPr="00DF4246">
        <w:rPr>
          <w:rFonts w:ascii="Times New Roman" w:eastAsia="Times New Roman" w:hAnsi="Times New Roman" w:cs="Times New Roman"/>
          <w:color w:val="273540"/>
          <w:kern w:val="0"/>
          <w14:ligatures w14:val="none"/>
        </w:rPr>
        <w:t>. Career assistance and counseling services.</w:t>
      </w:r>
    </w:p>
    <w:p w14:paraId="0048F542" w14:textId="77777777" w:rsidR="00DF4246" w:rsidRPr="00DF4246" w:rsidRDefault="00DF4246" w:rsidP="00DF4246">
      <w:pPr>
        <w:numPr>
          <w:ilvl w:val="0"/>
          <w:numId w:val="9"/>
        </w:numPr>
        <w:spacing w:beforeAutospacing="1" w:after="0" w:afterAutospacing="1" w:line="240" w:lineRule="auto"/>
        <w:ind w:left="1095"/>
        <w:rPr>
          <w:rFonts w:ascii="Times New Roman" w:eastAsia="Times New Roman" w:hAnsi="Times New Roman" w:cs="Times New Roman"/>
          <w:color w:val="273540"/>
          <w:kern w:val="0"/>
          <w14:ligatures w14:val="none"/>
        </w:rPr>
      </w:pPr>
      <w:hyperlink r:id="rId16" w:tgtFrame="_blank" w:history="1">
        <w:r w:rsidRPr="00DF4246">
          <w:rPr>
            <w:rFonts w:ascii="Times New Roman" w:eastAsia="Times New Roman" w:hAnsi="Times New Roman" w:cs="Times New Roman"/>
            <w:color w:val="0000FF"/>
            <w:kern w:val="0"/>
            <w:u w:val="single"/>
            <w14:ligatures w14:val="none"/>
          </w:rPr>
          <w:t>Library Support:</w:t>
        </w:r>
        <w:r w:rsidRPr="00DF4246">
          <w:rPr>
            <w:rFonts w:ascii="Times New Roman" w:eastAsia="Times New Roman" w:hAnsi="Times New Roman" w:cs="Times New Roman"/>
            <w:color w:val="0000FF"/>
            <w:kern w:val="0"/>
            <w:u w:val="single"/>
            <w:bdr w:val="none" w:sz="0" w:space="0" w:color="auto" w:frame="1"/>
            <w14:ligatures w14:val="none"/>
          </w:rPr>
          <w:t>Links to an external site.</w:t>
        </w:r>
      </w:hyperlink>
      <w:r w:rsidRPr="00DF4246">
        <w:rPr>
          <w:rFonts w:ascii="Times New Roman" w:eastAsia="Times New Roman" w:hAnsi="Times New Roman" w:cs="Times New Roman"/>
          <w:color w:val="273540"/>
          <w:kern w:val="0"/>
          <w14:ligatures w14:val="none"/>
        </w:rPr>
        <w:t> Various ways to receive assistance with respect to using the libraries or finding resources. Call </w:t>
      </w:r>
      <w:hyperlink r:id="rId17" w:tgtFrame="_blank" w:history="1">
        <w:r w:rsidRPr="00DF4246">
          <w:rPr>
            <w:rFonts w:ascii="Times New Roman" w:eastAsia="Times New Roman" w:hAnsi="Times New Roman" w:cs="Times New Roman"/>
            <w:color w:val="0000FF"/>
            <w:kern w:val="0"/>
            <w:u w:val="single"/>
            <w14:ligatures w14:val="none"/>
          </w:rPr>
          <w:t>866-281-6309</w:t>
        </w:r>
        <w:r w:rsidRPr="00DF4246">
          <w:rPr>
            <w:rFonts w:ascii="Times New Roman" w:eastAsia="Times New Roman" w:hAnsi="Times New Roman" w:cs="Times New Roman"/>
            <w:color w:val="0000FF"/>
            <w:kern w:val="0"/>
            <w:u w:val="single"/>
            <w:bdr w:val="none" w:sz="0" w:space="0" w:color="auto" w:frame="1"/>
            <w14:ligatures w14:val="none"/>
          </w:rPr>
          <w:t>Links to an external site.</w:t>
        </w:r>
      </w:hyperlink>
      <w:r w:rsidRPr="00DF4246">
        <w:rPr>
          <w:rFonts w:ascii="Times New Roman" w:eastAsia="Times New Roman" w:hAnsi="Times New Roman" w:cs="Times New Roman"/>
          <w:color w:val="273540"/>
          <w:kern w:val="0"/>
          <w14:ligatures w14:val="none"/>
        </w:rPr>
        <w:t> or email </w:t>
      </w:r>
      <w:hyperlink r:id="rId18" w:history="1">
        <w:r w:rsidRPr="00DF4246">
          <w:rPr>
            <w:rFonts w:ascii="Times New Roman" w:eastAsia="Times New Roman" w:hAnsi="Times New Roman" w:cs="Times New Roman"/>
            <w:color w:val="0000FF"/>
            <w:kern w:val="0"/>
            <w:u w:val="single"/>
            <w14:ligatures w14:val="none"/>
          </w:rPr>
          <w:t>ask@ufl.libanswers.com</w:t>
        </w:r>
      </w:hyperlink>
      <w:r w:rsidRPr="00DF4246">
        <w:rPr>
          <w:rFonts w:ascii="Times New Roman" w:eastAsia="Times New Roman" w:hAnsi="Times New Roman" w:cs="Times New Roman"/>
          <w:color w:val="273540"/>
          <w:kern w:val="0"/>
          <w14:ligatures w14:val="none"/>
        </w:rPr>
        <w:t> for more information.</w:t>
      </w:r>
    </w:p>
    <w:p w14:paraId="09F5A5CB" w14:textId="77777777" w:rsidR="00DF4246" w:rsidRPr="00DF4246" w:rsidRDefault="00DF4246" w:rsidP="00DF4246">
      <w:pPr>
        <w:numPr>
          <w:ilvl w:val="0"/>
          <w:numId w:val="9"/>
        </w:numPr>
        <w:spacing w:beforeAutospacing="1" w:after="0" w:afterAutospacing="1" w:line="240" w:lineRule="auto"/>
        <w:ind w:left="1095"/>
        <w:rPr>
          <w:rFonts w:ascii="Times New Roman" w:eastAsia="Times New Roman" w:hAnsi="Times New Roman" w:cs="Times New Roman"/>
          <w:color w:val="273540"/>
          <w:kern w:val="0"/>
          <w14:ligatures w14:val="none"/>
        </w:rPr>
      </w:pPr>
      <w:hyperlink r:id="rId19" w:tgtFrame="_blank" w:history="1">
        <w:r w:rsidRPr="00DF4246">
          <w:rPr>
            <w:rFonts w:ascii="Times New Roman" w:eastAsia="Times New Roman" w:hAnsi="Times New Roman" w:cs="Times New Roman"/>
            <w:color w:val="0000FF"/>
            <w:kern w:val="0"/>
            <w:u w:val="single"/>
            <w14:ligatures w14:val="none"/>
          </w:rPr>
          <w:t>Academic Resources:</w:t>
        </w:r>
        <w:r w:rsidRPr="00DF4246">
          <w:rPr>
            <w:rFonts w:ascii="Times New Roman" w:eastAsia="Times New Roman" w:hAnsi="Times New Roman" w:cs="Times New Roman"/>
            <w:color w:val="0000FF"/>
            <w:kern w:val="0"/>
            <w:u w:val="single"/>
            <w:bdr w:val="none" w:sz="0" w:space="0" w:color="auto" w:frame="1"/>
            <w14:ligatures w14:val="none"/>
          </w:rPr>
          <w:t>Links to an external site.</w:t>
        </w:r>
      </w:hyperlink>
      <w:r w:rsidRPr="00DF4246">
        <w:rPr>
          <w:rFonts w:ascii="Times New Roman" w:eastAsia="Times New Roman" w:hAnsi="Times New Roman" w:cs="Times New Roman"/>
          <w:color w:val="273540"/>
          <w:kern w:val="0"/>
          <w14:ligatures w14:val="none"/>
        </w:rPr>
        <w:t> 1317 Turlington Hall, Call </w:t>
      </w:r>
      <w:hyperlink r:id="rId20" w:tgtFrame="_blank" w:history="1">
        <w:r w:rsidRPr="00DF4246">
          <w:rPr>
            <w:rFonts w:ascii="Times New Roman" w:eastAsia="Times New Roman" w:hAnsi="Times New Roman" w:cs="Times New Roman"/>
            <w:color w:val="0000FF"/>
            <w:kern w:val="0"/>
            <w:u w:val="single"/>
            <w14:ligatures w14:val="none"/>
          </w:rPr>
          <w:t>352-392-2010</w:t>
        </w:r>
        <w:r w:rsidRPr="00DF4246">
          <w:rPr>
            <w:rFonts w:ascii="Times New Roman" w:eastAsia="Times New Roman" w:hAnsi="Times New Roman" w:cs="Times New Roman"/>
            <w:color w:val="0000FF"/>
            <w:kern w:val="0"/>
            <w:u w:val="single"/>
            <w:bdr w:val="none" w:sz="0" w:space="0" w:color="auto" w:frame="1"/>
            <w14:ligatures w14:val="none"/>
          </w:rPr>
          <w:t>Links to an external site.</w:t>
        </w:r>
      </w:hyperlink>
      <w:r w:rsidRPr="00DF4246">
        <w:rPr>
          <w:rFonts w:ascii="Times New Roman" w:eastAsia="Times New Roman" w:hAnsi="Times New Roman" w:cs="Times New Roman"/>
          <w:color w:val="273540"/>
          <w:kern w:val="0"/>
          <w14:ligatures w14:val="none"/>
        </w:rPr>
        <w:t>, or to make a private appointment: </w:t>
      </w:r>
      <w:hyperlink r:id="rId21" w:tgtFrame="_blank" w:history="1">
        <w:r w:rsidRPr="00DF4246">
          <w:rPr>
            <w:rFonts w:ascii="Times New Roman" w:eastAsia="Times New Roman" w:hAnsi="Times New Roman" w:cs="Times New Roman"/>
            <w:color w:val="0000FF"/>
            <w:kern w:val="0"/>
            <w:u w:val="single"/>
            <w14:ligatures w14:val="none"/>
          </w:rPr>
          <w:t>352- 392-6420</w:t>
        </w:r>
        <w:r w:rsidRPr="00DF4246">
          <w:rPr>
            <w:rFonts w:ascii="Times New Roman" w:eastAsia="Times New Roman" w:hAnsi="Times New Roman" w:cs="Times New Roman"/>
            <w:color w:val="0000FF"/>
            <w:kern w:val="0"/>
            <w:u w:val="single"/>
            <w:bdr w:val="none" w:sz="0" w:space="0" w:color="auto" w:frame="1"/>
            <w14:ligatures w14:val="none"/>
          </w:rPr>
          <w:t>Links to an external site.</w:t>
        </w:r>
      </w:hyperlink>
      <w:r w:rsidRPr="00DF4246">
        <w:rPr>
          <w:rFonts w:ascii="Times New Roman" w:eastAsia="Times New Roman" w:hAnsi="Times New Roman" w:cs="Times New Roman"/>
          <w:color w:val="273540"/>
          <w:kern w:val="0"/>
          <w14:ligatures w14:val="none"/>
        </w:rPr>
        <w:t>. Email contact: </w:t>
      </w:r>
      <w:hyperlink r:id="rId22" w:history="1">
        <w:r w:rsidRPr="00DF4246">
          <w:rPr>
            <w:rFonts w:ascii="Times New Roman" w:eastAsia="Times New Roman" w:hAnsi="Times New Roman" w:cs="Times New Roman"/>
            <w:color w:val="0000FF"/>
            <w:kern w:val="0"/>
            <w:u w:val="single"/>
            <w14:ligatures w14:val="none"/>
          </w:rPr>
          <w:t>teaching-center@ufl.edu</w:t>
        </w:r>
      </w:hyperlink>
      <w:r w:rsidRPr="00DF4246">
        <w:rPr>
          <w:rFonts w:ascii="Times New Roman" w:eastAsia="Times New Roman" w:hAnsi="Times New Roman" w:cs="Times New Roman"/>
          <w:color w:val="273540"/>
          <w:kern w:val="0"/>
          <w14:ligatures w14:val="none"/>
        </w:rPr>
        <w:t>. General study skills and tutoring.</w:t>
      </w:r>
    </w:p>
    <w:p w14:paraId="2FE614CC" w14:textId="77777777" w:rsidR="00DF4246" w:rsidRPr="00DF4246" w:rsidRDefault="00DF4246" w:rsidP="00DF4246">
      <w:pPr>
        <w:numPr>
          <w:ilvl w:val="0"/>
          <w:numId w:val="9"/>
        </w:numPr>
        <w:spacing w:beforeAutospacing="1" w:after="0" w:afterAutospacing="1" w:line="240" w:lineRule="auto"/>
        <w:ind w:left="1095"/>
        <w:rPr>
          <w:rFonts w:ascii="Times New Roman" w:eastAsia="Times New Roman" w:hAnsi="Times New Roman" w:cs="Times New Roman"/>
          <w:color w:val="273540"/>
          <w:kern w:val="0"/>
          <w14:ligatures w14:val="none"/>
        </w:rPr>
      </w:pPr>
      <w:hyperlink r:id="rId23" w:tgtFrame="_blank" w:history="1">
        <w:r w:rsidRPr="00DF4246">
          <w:rPr>
            <w:rFonts w:ascii="Times New Roman" w:eastAsia="Times New Roman" w:hAnsi="Times New Roman" w:cs="Times New Roman"/>
            <w:color w:val="0000FF"/>
            <w:kern w:val="0"/>
            <w:u w:val="single"/>
            <w14:ligatures w14:val="none"/>
          </w:rPr>
          <w:t xml:space="preserve">Writing </w:t>
        </w:r>
        <w:proofErr w:type="spellStart"/>
        <w:r w:rsidRPr="00DF4246">
          <w:rPr>
            <w:rFonts w:ascii="Times New Roman" w:eastAsia="Times New Roman" w:hAnsi="Times New Roman" w:cs="Times New Roman"/>
            <w:color w:val="0000FF"/>
            <w:kern w:val="0"/>
            <w:u w:val="single"/>
            <w14:ligatures w14:val="none"/>
          </w:rPr>
          <w:t>Studio:</w:t>
        </w:r>
        <w:r w:rsidRPr="00DF4246">
          <w:rPr>
            <w:rFonts w:ascii="Times New Roman" w:eastAsia="Times New Roman" w:hAnsi="Times New Roman" w:cs="Times New Roman"/>
            <w:color w:val="0000FF"/>
            <w:kern w:val="0"/>
            <w:u w:val="single"/>
            <w:bdr w:val="none" w:sz="0" w:space="0" w:color="auto" w:frame="1"/>
            <w14:ligatures w14:val="none"/>
          </w:rPr>
          <w:t>Links</w:t>
        </w:r>
        <w:proofErr w:type="spellEnd"/>
        <w:r w:rsidRPr="00DF4246">
          <w:rPr>
            <w:rFonts w:ascii="Times New Roman" w:eastAsia="Times New Roman" w:hAnsi="Times New Roman" w:cs="Times New Roman"/>
            <w:color w:val="0000FF"/>
            <w:kern w:val="0"/>
            <w:u w:val="single"/>
            <w:bdr w:val="none" w:sz="0" w:space="0" w:color="auto" w:frame="1"/>
            <w14:ligatures w14:val="none"/>
          </w:rPr>
          <w:t xml:space="preserve"> to an external site.</w:t>
        </w:r>
      </w:hyperlink>
      <w:r w:rsidRPr="00DF4246">
        <w:rPr>
          <w:rFonts w:ascii="Times New Roman" w:eastAsia="Times New Roman" w:hAnsi="Times New Roman" w:cs="Times New Roman"/>
          <w:color w:val="273540"/>
          <w:kern w:val="0"/>
          <w14:ligatures w14:val="none"/>
        </w:rPr>
        <w:t> Daytime (9:30am-3:30pm): 2215 Turlington Hall, </w:t>
      </w:r>
      <w:hyperlink r:id="rId24" w:tgtFrame="_blank" w:history="1">
        <w:r w:rsidRPr="00DF4246">
          <w:rPr>
            <w:rFonts w:ascii="Times New Roman" w:eastAsia="Times New Roman" w:hAnsi="Times New Roman" w:cs="Times New Roman"/>
            <w:color w:val="0000FF"/>
            <w:kern w:val="0"/>
            <w:u w:val="single"/>
            <w14:ligatures w14:val="none"/>
          </w:rPr>
          <w:t>352-846-1138</w:t>
        </w:r>
        <w:r w:rsidRPr="00DF4246">
          <w:rPr>
            <w:rFonts w:ascii="Times New Roman" w:eastAsia="Times New Roman" w:hAnsi="Times New Roman" w:cs="Times New Roman"/>
            <w:color w:val="0000FF"/>
            <w:kern w:val="0"/>
            <w:u w:val="single"/>
            <w:bdr w:val="none" w:sz="0" w:space="0" w:color="auto" w:frame="1"/>
            <w14:ligatures w14:val="none"/>
          </w:rPr>
          <w:t>Links to an external site.</w:t>
        </w:r>
      </w:hyperlink>
      <w:r w:rsidRPr="00DF4246">
        <w:rPr>
          <w:rFonts w:ascii="Times New Roman" w:eastAsia="Times New Roman" w:hAnsi="Times New Roman" w:cs="Times New Roman"/>
          <w:color w:val="273540"/>
          <w:kern w:val="0"/>
          <w14:ligatures w14:val="none"/>
        </w:rPr>
        <w:t> | Evening (5:00pm-7:00pm): 1545 W University Avenue (Library West, Rm. 339). Help brainstorming, formatting, and writing papers.</w:t>
      </w:r>
    </w:p>
    <w:p w14:paraId="28B892DE" w14:textId="77777777" w:rsidR="00DF4246" w:rsidRPr="00DF4246" w:rsidRDefault="00DF4246" w:rsidP="00DF4246">
      <w:pPr>
        <w:numPr>
          <w:ilvl w:val="0"/>
          <w:numId w:val="9"/>
        </w:numPr>
        <w:spacing w:beforeAutospacing="1" w:after="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Academic Complaints: Office of the Ombuds; </w:t>
      </w:r>
      <w:hyperlink r:id="rId25" w:tgtFrame="_blank" w:history="1">
        <w:r w:rsidRPr="00DF4246">
          <w:rPr>
            <w:rFonts w:ascii="Times New Roman" w:eastAsia="Times New Roman" w:hAnsi="Times New Roman" w:cs="Times New Roman"/>
            <w:color w:val="0000FF"/>
            <w:kern w:val="0"/>
            <w:u w:val="single"/>
            <w14:ligatures w14:val="none"/>
          </w:rPr>
          <w:t xml:space="preserve">Visit the Complaint Portal webpage for more </w:t>
        </w:r>
        <w:proofErr w:type="spellStart"/>
        <w:r w:rsidRPr="00DF4246">
          <w:rPr>
            <w:rFonts w:ascii="Times New Roman" w:eastAsia="Times New Roman" w:hAnsi="Times New Roman" w:cs="Times New Roman"/>
            <w:color w:val="0000FF"/>
            <w:kern w:val="0"/>
            <w:u w:val="single"/>
            <w14:ligatures w14:val="none"/>
          </w:rPr>
          <w:t>information.</w:t>
        </w:r>
        <w:r w:rsidRPr="00DF4246">
          <w:rPr>
            <w:rFonts w:ascii="Times New Roman" w:eastAsia="Times New Roman" w:hAnsi="Times New Roman" w:cs="Times New Roman"/>
            <w:color w:val="0000FF"/>
            <w:kern w:val="0"/>
            <w:u w:val="single"/>
            <w:bdr w:val="none" w:sz="0" w:space="0" w:color="auto" w:frame="1"/>
            <w14:ligatures w14:val="none"/>
          </w:rPr>
          <w:t>Links</w:t>
        </w:r>
        <w:proofErr w:type="spellEnd"/>
        <w:r w:rsidRPr="00DF4246">
          <w:rPr>
            <w:rFonts w:ascii="Times New Roman" w:eastAsia="Times New Roman" w:hAnsi="Times New Roman" w:cs="Times New Roman"/>
            <w:color w:val="0000FF"/>
            <w:kern w:val="0"/>
            <w:u w:val="single"/>
            <w:bdr w:val="none" w:sz="0" w:space="0" w:color="auto" w:frame="1"/>
            <w14:ligatures w14:val="none"/>
          </w:rPr>
          <w:t xml:space="preserve"> to an external site.</w:t>
        </w:r>
      </w:hyperlink>
    </w:p>
    <w:p w14:paraId="4BE72527" w14:textId="77777777" w:rsidR="00DF4246" w:rsidRPr="00DF4246" w:rsidRDefault="00DF4246" w:rsidP="00DF4246">
      <w:pPr>
        <w:numPr>
          <w:ilvl w:val="0"/>
          <w:numId w:val="9"/>
        </w:numPr>
        <w:spacing w:beforeAutospacing="1" w:after="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Enrollment Management Complaints (Registrar, Financial Aid, Admissions): </w:t>
      </w:r>
      <w:hyperlink r:id="rId26" w:tgtFrame="_blank" w:history="1">
        <w:r w:rsidRPr="00DF4246">
          <w:rPr>
            <w:rFonts w:ascii="Times New Roman" w:eastAsia="Times New Roman" w:hAnsi="Times New Roman" w:cs="Times New Roman"/>
            <w:color w:val="0000FF"/>
            <w:kern w:val="0"/>
            <w:u w:val="single"/>
            <w14:ligatures w14:val="none"/>
          </w:rPr>
          <w:t>View the Student Complaint Procedure webpage for more information. </w:t>
        </w:r>
        <w:r w:rsidRPr="00DF4246">
          <w:rPr>
            <w:rFonts w:ascii="Times New Roman" w:eastAsia="Times New Roman" w:hAnsi="Times New Roman" w:cs="Times New Roman"/>
            <w:color w:val="0000FF"/>
            <w:kern w:val="0"/>
            <w:u w:val="single"/>
            <w:bdr w:val="none" w:sz="0" w:space="0" w:color="auto" w:frame="1"/>
            <w14:ligatures w14:val="none"/>
          </w:rPr>
          <w:t>Links to an external site.</w:t>
        </w:r>
      </w:hyperlink>
    </w:p>
    <w:p w14:paraId="7D892AD5" w14:textId="77777777" w:rsidR="00DF4246" w:rsidRPr="00DF4246" w:rsidRDefault="00DF4246" w:rsidP="00DF4246">
      <w:pPr>
        <w:numPr>
          <w:ilvl w:val="0"/>
          <w:numId w:val="9"/>
        </w:numPr>
        <w:spacing w:beforeAutospacing="1" w:after="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UF Student Success Initiative: Visit </w:t>
      </w:r>
      <w:hyperlink r:id="rId27" w:tgtFrame="_blank" w:history="1">
        <w:r w:rsidRPr="00DF4246">
          <w:rPr>
            <w:rFonts w:ascii="Times New Roman" w:eastAsia="Times New Roman" w:hAnsi="Times New Roman" w:cs="Times New Roman"/>
            <w:color w:val="0000FF"/>
            <w:kern w:val="0"/>
            <w:u w:val="single"/>
            <w14:ligatures w14:val="none"/>
          </w:rPr>
          <w:t>https://studentsuccess.ufl.edu/</w:t>
        </w:r>
        <w:r w:rsidRPr="00DF4246">
          <w:rPr>
            <w:rFonts w:ascii="Times New Roman" w:eastAsia="Times New Roman" w:hAnsi="Times New Roman" w:cs="Times New Roman"/>
            <w:color w:val="0000FF"/>
            <w:kern w:val="0"/>
            <w:u w:val="single"/>
            <w:bdr w:val="none" w:sz="0" w:space="0" w:color="auto" w:frame="1"/>
            <w14:ligatures w14:val="none"/>
          </w:rPr>
          <w:t>Links to an external site.</w:t>
        </w:r>
      </w:hyperlink>
      <w:r w:rsidRPr="00DF4246">
        <w:rPr>
          <w:rFonts w:ascii="Times New Roman" w:eastAsia="Times New Roman" w:hAnsi="Times New Roman" w:cs="Times New Roman"/>
          <w:color w:val="273540"/>
          <w:kern w:val="0"/>
          <w14:ligatures w14:val="none"/>
        </w:rPr>
        <w:t> for resources that support your success as a UF student.</w:t>
      </w:r>
    </w:p>
    <w:p w14:paraId="123D37ED" w14:textId="77777777" w:rsidR="00DF4246" w:rsidRPr="00DF4246" w:rsidRDefault="00DF4246" w:rsidP="00DF4246">
      <w:pPr>
        <w:spacing w:before="180" w:after="180" w:line="240" w:lineRule="auto"/>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b/>
          <w:bCs/>
          <w:color w:val="273540"/>
          <w:kern w:val="0"/>
          <w14:ligatures w14:val="none"/>
        </w:rPr>
        <w:lastRenderedPageBreak/>
        <w:t>Campus Health and Wellness Resources</w:t>
      </w:r>
    </w:p>
    <w:p w14:paraId="51972D07" w14:textId="77777777" w:rsidR="00DF4246" w:rsidRPr="00DF4246" w:rsidRDefault="00DF4246" w:rsidP="00DF4246">
      <w:pPr>
        <w:numPr>
          <w:ilvl w:val="0"/>
          <w:numId w:val="10"/>
        </w:numPr>
        <w:spacing w:beforeAutospacing="1" w:after="0" w:afterAutospacing="1" w:line="240" w:lineRule="auto"/>
        <w:ind w:left="1095"/>
        <w:rPr>
          <w:rFonts w:ascii="Times New Roman" w:eastAsia="Times New Roman" w:hAnsi="Times New Roman" w:cs="Times New Roman"/>
          <w:color w:val="273540"/>
          <w:kern w:val="0"/>
          <w14:ligatures w14:val="none"/>
        </w:rPr>
      </w:pPr>
      <w:r w:rsidRPr="00DF4246">
        <w:rPr>
          <w:rFonts w:ascii="Times New Roman" w:eastAsia="Times New Roman" w:hAnsi="Times New Roman" w:cs="Times New Roman"/>
          <w:color w:val="273540"/>
          <w:kern w:val="0"/>
          <w14:ligatures w14:val="none"/>
        </w:rPr>
        <w:t>UF Whole Gator Resources: Visit </w:t>
      </w:r>
      <w:hyperlink r:id="rId28" w:tgtFrame="_blank" w:history="1">
        <w:r w:rsidRPr="00DF4246">
          <w:rPr>
            <w:rFonts w:ascii="Times New Roman" w:eastAsia="Times New Roman" w:hAnsi="Times New Roman" w:cs="Times New Roman"/>
            <w:color w:val="0000FF"/>
            <w:kern w:val="0"/>
            <w:u w:val="single"/>
            <w14:ligatures w14:val="none"/>
          </w:rPr>
          <w:t>https://one.uf.edu/whole-gator/discover</w:t>
        </w:r>
        <w:r w:rsidRPr="00DF4246">
          <w:rPr>
            <w:rFonts w:ascii="Times New Roman" w:eastAsia="Times New Roman" w:hAnsi="Times New Roman" w:cs="Times New Roman"/>
            <w:color w:val="0000FF"/>
            <w:kern w:val="0"/>
            <w:u w:val="single"/>
            <w:bdr w:val="none" w:sz="0" w:space="0" w:color="auto" w:frame="1"/>
            <w14:ligatures w14:val="none"/>
          </w:rPr>
          <w:t>Links to an external site.</w:t>
        </w:r>
      </w:hyperlink>
      <w:r w:rsidRPr="00DF4246">
        <w:rPr>
          <w:rFonts w:ascii="Times New Roman" w:eastAsia="Times New Roman" w:hAnsi="Times New Roman" w:cs="Times New Roman"/>
          <w:color w:val="273540"/>
          <w:kern w:val="0"/>
          <w14:ligatures w14:val="none"/>
        </w:rPr>
        <w:t> for resources that are designed to help you thrive physically, mentally, and emotionally at UF.</w:t>
      </w:r>
    </w:p>
    <w:p w14:paraId="3B1B695A" w14:textId="77777777" w:rsidR="00DF4246" w:rsidRPr="00DF4246" w:rsidRDefault="00DF4246">
      <w:pPr>
        <w:rPr>
          <w:rFonts w:ascii="Times New Roman" w:hAnsi="Times New Roman" w:cs="Times New Roman"/>
        </w:rPr>
      </w:pPr>
    </w:p>
    <w:sectPr w:rsidR="00DF4246" w:rsidRPr="00DF42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F2AAF"/>
    <w:multiLevelType w:val="multilevel"/>
    <w:tmpl w:val="783C3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DA75C5"/>
    <w:multiLevelType w:val="multilevel"/>
    <w:tmpl w:val="A392B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2E686C"/>
    <w:multiLevelType w:val="multilevel"/>
    <w:tmpl w:val="A9165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EC20A9"/>
    <w:multiLevelType w:val="multilevel"/>
    <w:tmpl w:val="503692C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730FA1"/>
    <w:multiLevelType w:val="multilevel"/>
    <w:tmpl w:val="9D9A9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DC5E6D"/>
    <w:multiLevelType w:val="multilevel"/>
    <w:tmpl w:val="6B425D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1FE7755"/>
    <w:multiLevelType w:val="multilevel"/>
    <w:tmpl w:val="6EEE1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84F04EA"/>
    <w:multiLevelType w:val="multilevel"/>
    <w:tmpl w:val="4AD8A0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2791806"/>
    <w:multiLevelType w:val="multilevel"/>
    <w:tmpl w:val="98C67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5507CBB"/>
    <w:multiLevelType w:val="multilevel"/>
    <w:tmpl w:val="AB1CF9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97622229">
    <w:abstractNumId w:val="8"/>
  </w:num>
  <w:num w:numId="2" w16cid:durableId="1673143059">
    <w:abstractNumId w:val="1"/>
  </w:num>
  <w:num w:numId="3" w16cid:durableId="167334415">
    <w:abstractNumId w:val="6"/>
  </w:num>
  <w:num w:numId="4" w16cid:durableId="175928086">
    <w:abstractNumId w:val="7"/>
  </w:num>
  <w:num w:numId="5" w16cid:durableId="1086613131">
    <w:abstractNumId w:val="9"/>
  </w:num>
  <w:num w:numId="6" w16cid:durableId="1518347129">
    <w:abstractNumId w:val="5"/>
  </w:num>
  <w:num w:numId="7" w16cid:durableId="1002513947">
    <w:abstractNumId w:val="3"/>
  </w:num>
  <w:num w:numId="8" w16cid:durableId="289407049">
    <w:abstractNumId w:val="0"/>
  </w:num>
  <w:num w:numId="9" w16cid:durableId="906038833">
    <w:abstractNumId w:val="2"/>
  </w:num>
  <w:num w:numId="10" w16cid:durableId="1747307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246"/>
    <w:rsid w:val="006763D6"/>
    <w:rsid w:val="00DF42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B595BD"/>
  <w15:chartTrackingRefBased/>
  <w15:docId w15:val="{AAC9683D-7565-C44A-A4C5-417FF646F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42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F42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42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42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42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42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42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42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42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42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42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42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42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42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42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42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42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4246"/>
    <w:rPr>
      <w:rFonts w:eastAsiaTheme="majorEastAsia" w:cstheme="majorBidi"/>
      <w:color w:val="272727" w:themeColor="text1" w:themeTint="D8"/>
    </w:rPr>
  </w:style>
  <w:style w:type="paragraph" w:styleId="Title">
    <w:name w:val="Title"/>
    <w:basedOn w:val="Normal"/>
    <w:next w:val="Normal"/>
    <w:link w:val="TitleChar"/>
    <w:uiPriority w:val="10"/>
    <w:qFormat/>
    <w:rsid w:val="00DF42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42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42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42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4246"/>
    <w:pPr>
      <w:spacing w:before="160"/>
      <w:jc w:val="center"/>
    </w:pPr>
    <w:rPr>
      <w:i/>
      <w:iCs/>
      <w:color w:val="404040" w:themeColor="text1" w:themeTint="BF"/>
    </w:rPr>
  </w:style>
  <w:style w:type="character" w:customStyle="1" w:styleId="QuoteChar">
    <w:name w:val="Quote Char"/>
    <w:basedOn w:val="DefaultParagraphFont"/>
    <w:link w:val="Quote"/>
    <w:uiPriority w:val="29"/>
    <w:rsid w:val="00DF4246"/>
    <w:rPr>
      <w:i/>
      <w:iCs/>
      <w:color w:val="404040" w:themeColor="text1" w:themeTint="BF"/>
    </w:rPr>
  </w:style>
  <w:style w:type="paragraph" w:styleId="ListParagraph">
    <w:name w:val="List Paragraph"/>
    <w:basedOn w:val="Normal"/>
    <w:uiPriority w:val="34"/>
    <w:qFormat/>
    <w:rsid w:val="00DF4246"/>
    <w:pPr>
      <w:ind w:left="720"/>
      <w:contextualSpacing/>
    </w:pPr>
  </w:style>
  <w:style w:type="character" w:styleId="IntenseEmphasis">
    <w:name w:val="Intense Emphasis"/>
    <w:basedOn w:val="DefaultParagraphFont"/>
    <w:uiPriority w:val="21"/>
    <w:qFormat/>
    <w:rsid w:val="00DF4246"/>
    <w:rPr>
      <w:i/>
      <w:iCs/>
      <w:color w:val="0F4761" w:themeColor="accent1" w:themeShade="BF"/>
    </w:rPr>
  </w:style>
  <w:style w:type="paragraph" w:styleId="IntenseQuote">
    <w:name w:val="Intense Quote"/>
    <w:basedOn w:val="Normal"/>
    <w:next w:val="Normal"/>
    <w:link w:val="IntenseQuoteChar"/>
    <w:uiPriority w:val="30"/>
    <w:qFormat/>
    <w:rsid w:val="00DF42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4246"/>
    <w:rPr>
      <w:i/>
      <w:iCs/>
      <w:color w:val="0F4761" w:themeColor="accent1" w:themeShade="BF"/>
    </w:rPr>
  </w:style>
  <w:style w:type="character" w:styleId="IntenseReference">
    <w:name w:val="Intense Reference"/>
    <w:basedOn w:val="DefaultParagraphFont"/>
    <w:uiPriority w:val="32"/>
    <w:qFormat/>
    <w:rsid w:val="00DF4246"/>
    <w:rPr>
      <w:b/>
      <w:bCs/>
      <w:smallCaps/>
      <w:color w:val="0F4761" w:themeColor="accent1" w:themeShade="BF"/>
      <w:spacing w:val="5"/>
    </w:rPr>
  </w:style>
  <w:style w:type="paragraph" w:styleId="NormalWeb">
    <w:name w:val="Normal (Web)"/>
    <w:basedOn w:val="Normal"/>
    <w:uiPriority w:val="99"/>
    <w:semiHidden/>
    <w:unhideWhenUsed/>
    <w:rsid w:val="00DF4246"/>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DF4246"/>
    <w:rPr>
      <w:b/>
      <w:bCs/>
    </w:rPr>
  </w:style>
  <w:style w:type="character" w:customStyle="1" w:styleId="apple-converted-space">
    <w:name w:val="apple-converted-space"/>
    <w:basedOn w:val="DefaultParagraphFont"/>
    <w:rsid w:val="00DF4246"/>
  </w:style>
  <w:style w:type="character" w:styleId="Emphasis">
    <w:name w:val="Emphasis"/>
    <w:basedOn w:val="DefaultParagraphFont"/>
    <w:uiPriority w:val="20"/>
    <w:qFormat/>
    <w:rsid w:val="00DF4246"/>
    <w:rPr>
      <w:i/>
      <w:iCs/>
    </w:rPr>
  </w:style>
  <w:style w:type="character" w:styleId="Hyperlink">
    <w:name w:val="Hyperlink"/>
    <w:basedOn w:val="DefaultParagraphFont"/>
    <w:uiPriority w:val="99"/>
    <w:semiHidden/>
    <w:unhideWhenUsed/>
    <w:rsid w:val="00DF4246"/>
    <w:rPr>
      <w:color w:val="0000FF"/>
      <w:u w:val="single"/>
    </w:rPr>
  </w:style>
  <w:style w:type="character" w:customStyle="1" w:styleId="screenreader-only">
    <w:name w:val="screenreader-only"/>
    <w:basedOn w:val="DefaultParagraphFont"/>
    <w:rsid w:val="00DF42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regulations/attendance-policies/" TargetMode="External"/><Relationship Id="rId13" Type="http://schemas.openxmlformats.org/officeDocument/2006/relationships/hyperlink" Target="mailto:helpdesk@ufl.edu" TargetMode="External"/><Relationship Id="rId18" Type="http://schemas.openxmlformats.org/officeDocument/2006/relationships/hyperlink" Target="mailto:ask@ufl.libanswers.com" TargetMode="External"/><Relationship Id="rId26" Type="http://schemas.openxmlformats.org/officeDocument/2006/relationships/hyperlink" Target="https://syllabus.ufl.edu/syllabus-policy/uf-syllabus-policy-links/ts%20with%20disabilities%20who%20experience%20learning%20barriers%20and%20would%20like%20to%20r" TargetMode="External"/><Relationship Id="rId3" Type="http://schemas.openxmlformats.org/officeDocument/2006/relationships/settings" Target="settings.xml"/><Relationship Id="rId21" Type="http://schemas.openxmlformats.org/officeDocument/2006/relationships/hyperlink" Target="https://syllabus.ufl.edu/syllabus-policy/uf-syllabus-policy-links/352-%20392-6420" TargetMode="External"/><Relationship Id="rId7" Type="http://schemas.openxmlformats.org/officeDocument/2006/relationships/hyperlink" Target="https://www.theatlantic.com/technology/archive/2025/08/ai-inventing-quotes/683888/" TargetMode="External"/><Relationship Id="rId12" Type="http://schemas.openxmlformats.org/officeDocument/2006/relationships/hyperlink" Target="https://syllabus.ufl.edu/syllabus-policy/uf-syllabus-policy-links/352-392-4357" TargetMode="External"/><Relationship Id="rId17" Type="http://schemas.openxmlformats.org/officeDocument/2006/relationships/hyperlink" Target="https://syllabus.ufl.edu/syllabus-policy/uf-syllabus-policy-links/866-281-6309" TargetMode="External"/><Relationship Id="rId25" Type="http://schemas.openxmlformats.org/officeDocument/2006/relationships/hyperlink" Target="https://syllabus.ufl.edu/syllabus-policy/uf-syllabus-policy-links/ts%20with%20disabilities%20who%20experience%20learning%20barriers%20and%20would%20like%20to%20r" TargetMode="External"/><Relationship Id="rId2" Type="http://schemas.openxmlformats.org/officeDocument/2006/relationships/styles" Target="styles.xml"/><Relationship Id="rId16" Type="http://schemas.openxmlformats.org/officeDocument/2006/relationships/hyperlink" Target="https://cms.uflib.ufl.edu/ask" TargetMode="External"/><Relationship Id="rId20" Type="http://schemas.openxmlformats.org/officeDocument/2006/relationships/hyperlink" Target="https://syllabus.ufl.edu/syllabus-policy/uf-syllabus-policy-links/352-392-2010"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independent.co.uk/news/world/americas/us-politics/hunter-debutts-joe-biden-pardon-b2658300.html" TargetMode="External"/><Relationship Id="rId11" Type="http://schemas.openxmlformats.org/officeDocument/2006/relationships/hyperlink" Target="http://helpdesk.ufl.edu/" TargetMode="External"/><Relationship Id="rId24" Type="http://schemas.openxmlformats.org/officeDocument/2006/relationships/hyperlink" Target="https://syllabus.ufl.edu/syllabus-policy/uf-syllabus-policy-links/352-846-1138" TargetMode="External"/><Relationship Id="rId5" Type="http://schemas.openxmlformats.org/officeDocument/2006/relationships/hyperlink" Target="https://go.ufl.edu/syllabuspolicies" TargetMode="External"/><Relationship Id="rId15" Type="http://schemas.openxmlformats.org/officeDocument/2006/relationships/hyperlink" Target="https://syllabus.ufl.edu/syllabus-policy/uf-syllabus-policy-links/352-392-1601" TargetMode="External"/><Relationship Id="rId23" Type="http://schemas.openxmlformats.org/officeDocument/2006/relationships/hyperlink" Target="https://writing.ufl.edu/writing-studio/" TargetMode="External"/><Relationship Id="rId28" Type="http://schemas.openxmlformats.org/officeDocument/2006/relationships/hyperlink" Target="https://one.uf.edu/whole-gator/discover" TargetMode="External"/><Relationship Id="rId10" Type="http://schemas.openxmlformats.org/officeDocument/2006/relationships/hyperlink" Target="https://sccr.dso.ufl.edu/process/student-conduct-code/" TargetMode="External"/><Relationship Id="rId19" Type="http://schemas.openxmlformats.org/officeDocument/2006/relationships/hyperlink" Target="https://academicresources.clas.ufl.edu/" TargetMode="External"/><Relationship Id="rId4" Type="http://schemas.openxmlformats.org/officeDocument/2006/relationships/webSettings" Target="webSettings.xml"/><Relationship Id="rId9" Type="http://schemas.openxmlformats.org/officeDocument/2006/relationships/hyperlink" Target="https://go.ufl.edu/syllabuspolicies" TargetMode="External"/><Relationship Id="rId14" Type="http://schemas.openxmlformats.org/officeDocument/2006/relationships/hyperlink" Target="https://career.ufl.edu/" TargetMode="External"/><Relationship Id="rId22" Type="http://schemas.openxmlformats.org/officeDocument/2006/relationships/hyperlink" Target="mailto:teaching-center@ufl.edu" TargetMode="External"/><Relationship Id="rId27" Type="http://schemas.openxmlformats.org/officeDocument/2006/relationships/hyperlink" Target="https://studentsuccess.ufl.edu/"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2626</Words>
  <Characters>14974</Characters>
  <Application>Microsoft Office Word</Application>
  <DocSecurity>0</DocSecurity>
  <Lines>124</Lines>
  <Paragraphs>35</Paragraphs>
  <ScaleCrop>false</ScaleCrop>
  <Company/>
  <LinksUpToDate>false</LinksUpToDate>
  <CharactersWithSpaces>17565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c.c.saunders.cs@gmail.com</dc:creator>
  <cp:keywords/>
  <dc:description/>
  <cp:lastModifiedBy>c.c.saunders.cs@gmail.com</cp:lastModifiedBy>
  <cp:revision>1</cp:revision>
  <dcterms:created xsi:type="dcterms:W3CDTF">2026-01-12T15:47:00Z</dcterms:created>
  <dcterms:modified xsi:type="dcterms:W3CDTF">2026-01-12T15:47:00Z</dcterms:modified>
</cp:coreProperties>
</file>